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DA06" w14:textId="77777777" w:rsidR="004E25FE" w:rsidRPr="004C2FDB" w:rsidRDefault="004E25FE" w:rsidP="004E25FE">
      <w:pPr>
        <w:widowControl/>
        <w:overflowPunct w:val="0"/>
        <w:topLinePunct/>
        <w:spacing w:line="620" w:lineRule="exact"/>
        <w:jc w:val="left"/>
        <w:rPr>
          <w:rFonts w:ascii="Times New Roman" w:eastAsia="黑体" w:hAnsi="Times New Roman" w:cs="Calibri"/>
          <w:kern w:val="0"/>
          <w:sz w:val="27"/>
          <w:szCs w:val="27"/>
        </w:rPr>
      </w:pPr>
      <w:r w:rsidRPr="004C2FDB">
        <w:rPr>
          <w:rFonts w:ascii="Times New Roman" w:eastAsia="黑体" w:hAnsi="Times New Roman" w:hint="eastAsia"/>
          <w:sz w:val="32"/>
        </w:rPr>
        <w:t>附件</w:t>
      </w:r>
      <w:r w:rsidRPr="004C2FDB">
        <w:rPr>
          <w:rFonts w:ascii="Times New Roman" w:eastAsia="黑体" w:hAnsi="Times New Roman"/>
          <w:sz w:val="32"/>
        </w:rPr>
        <w:t>1</w:t>
      </w:r>
    </w:p>
    <w:p w14:paraId="0089FF0F" w14:textId="77777777" w:rsidR="004E25FE" w:rsidRPr="004C2FDB" w:rsidRDefault="004E25FE" w:rsidP="004E25FE">
      <w:pPr>
        <w:widowControl/>
        <w:overflowPunct w:val="0"/>
        <w:topLinePunct/>
        <w:jc w:val="center"/>
        <w:rPr>
          <w:rFonts w:ascii="Times New Roman" w:eastAsia="方正小标宋简体" w:hAnsi="Times New Roman" w:cs="宋体"/>
          <w:kern w:val="0"/>
          <w:sz w:val="36"/>
          <w:szCs w:val="36"/>
        </w:rPr>
      </w:pPr>
      <w:r w:rsidRPr="004C2FDB">
        <w:rPr>
          <w:rFonts w:ascii="Times New Roman" w:eastAsia="方正小标宋简体" w:hAnsi="Times New Roman" w:cs="宋体" w:hint="eastAsia"/>
          <w:kern w:val="0"/>
          <w:sz w:val="36"/>
          <w:szCs w:val="36"/>
        </w:rPr>
        <w:t>四川省危险废物“点对点”定向利用申请表</w:t>
      </w:r>
    </w:p>
    <w:p w14:paraId="490AA4FC" w14:textId="77777777" w:rsidR="004E25FE" w:rsidRPr="004C2FDB" w:rsidRDefault="004E25FE" w:rsidP="004E25FE">
      <w:pPr>
        <w:widowControl/>
        <w:overflowPunct w:val="0"/>
        <w:topLinePunct/>
        <w:jc w:val="left"/>
        <w:rPr>
          <w:rFonts w:ascii="Times New Roman" w:eastAsia="楷体_GB2312" w:hAnsi="Times New Roman" w:cs="宋体"/>
          <w:kern w:val="0"/>
          <w:sz w:val="36"/>
          <w:szCs w:val="36"/>
        </w:rPr>
      </w:pPr>
      <w:r w:rsidRPr="004C2FDB">
        <w:rPr>
          <w:rFonts w:ascii="Times New Roman" w:eastAsia="楷体_GB2312" w:hAnsi="Times New Roman" w:cs="宋体" w:hint="eastAsia"/>
          <w:kern w:val="0"/>
          <w:sz w:val="22"/>
          <w:szCs w:val="21"/>
        </w:rPr>
        <w:t>首</w:t>
      </w:r>
      <w:r w:rsidRPr="004C2FDB">
        <w:rPr>
          <w:rFonts w:ascii="Times New Roman" w:eastAsia="楷体_GB2312" w:hAnsi="Times New Roman" w:cs="宋体"/>
          <w:kern w:val="0"/>
          <w:sz w:val="22"/>
          <w:szCs w:val="21"/>
        </w:rPr>
        <w:t>次</w:t>
      </w:r>
      <w:r w:rsidRPr="004C2FDB">
        <w:rPr>
          <w:rFonts w:ascii="Times New Roman" w:eastAsia="楷体_GB2312" w:hAnsi="Times New Roman" w:cs="宋体" w:hint="eastAsia"/>
          <w:kern w:val="0"/>
          <w:sz w:val="22"/>
          <w:szCs w:val="21"/>
        </w:rPr>
        <w:t>申</w:t>
      </w:r>
      <w:r w:rsidRPr="004C2FDB">
        <w:rPr>
          <w:rFonts w:ascii="Times New Roman" w:eastAsia="楷体_GB2312" w:hAnsi="Times New Roman" w:cs="宋体"/>
          <w:kern w:val="0"/>
          <w:sz w:val="22"/>
          <w:szCs w:val="21"/>
        </w:rPr>
        <w:t>请</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变更申请□</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取消豁免申请□</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（一式三份）</w:t>
      </w:r>
    </w:p>
    <w:tbl>
      <w:tblPr>
        <w:tblW w:w="8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0"/>
        <w:gridCol w:w="2597"/>
        <w:gridCol w:w="1848"/>
        <w:gridCol w:w="2562"/>
      </w:tblGrid>
      <w:tr w:rsidR="004E25FE" w:rsidRPr="004C2FDB" w14:paraId="11F06C72" w14:textId="77777777" w:rsidTr="00B04579">
        <w:trPr>
          <w:trHeight w:val="528"/>
          <w:tblCellSpacing w:w="0" w:type="dxa"/>
          <w:jc w:val="center"/>
        </w:trPr>
        <w:tc>
          <w:tcPr>
            <w:tcW w:w="8757" w:type="dxa"/>
            <w:gridSpan w:val="4"/>
            <w:tcMar>
              <w:top w:w="0" w:type="dxa"/>
              <w:left w:w="108" w:type="dxa"/>
              <w:bottom w:w="0" w:type="dxa"/>
              <w:right w:w="108" w:type="dxa"/>
            </w:tcMar>
            <w:vAlign w:val="center"/>
          </w:tcPr>
          <w:p w14:paraId="38683CC7"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4"/>
              </w:rPr>
            </w:pPr>
            <w:r w:rsidRPr="004C2FDB">
              <w:rPr>
                <w:rFonts w:ascii="Times New Roman" w:eastAsia="楷体_GB2312" w:hAnsi="Times New Roman" w:cs="宋体" w:hint="eastAsia"/>
                <w:kern w:val="0"/>
                <w:sz w:val="24"/>
              </w:rPr>
              <w:t>一、</w:t>
            </w:r>
            <w:proofErr w:type="gramStart"/>
            <w:r w:rsidRPr="004C2FDB">
              <w:rPr>
                <w:rFonts w:ascii="Times New Roman" w:eastAsia="楷体_GB2312" w:hAnsi="Times New Roman" w:cs="宋体" w:hint="eastAsia"/>
                <w:kern w:val="0"/>
                <w:sz w:val="24"/>
              </w:rPr>
              <w:t>产废单位</w:t>
            </w:r>
            <w:proofErr w:type="gramEnd"/>
            <w:r w:rsidRPr="004C2FDB">
              <w:rPr>
                <w:rFonts w:ascii="Times New Roman" w:eastAsia="楷体_GB2312" w:hAnsi="Times New Roman" w:cs="宋体" w:hint="eastAsia"/>
                <w:kern w:val="0"/>
                <w:sz w:val="24"/>
              </w:rPr>
              <w:t>基本情况</w:t>
            </w:r>
          </w:p>
        </w:tc>
      </w:tr>
      <w:tr w:rsidR="004E25FE" w:rsidRPr="004C2FDB" w14:paraId="273F44A2" w14:textId="77777777" w:rsidTr="00B04579">
        <w:trPr>
          <w:trHeight w:val="576"/>
          <w:tblCellSpacing w:w="0" w:type="dxa"/>
          <w:jc w:val="center"/>
        </w:trPr>
        <w:tc>
          <w:tcPr>
            <w:tcW w:w="4347" w:type="dxa"/>
            <w:gridSpan w:val="2"/>
            <w:tcMar>
              <w:top w:w="0" w:type="dxa"/>
              <w:left w:w="108" w:type="dxa"/>
              <w:bottom w:w="0" w:type="dxa"/>
              <w:right w:w="108" w:type="dxa"/>
            </w:tcMar>
            <w:vAlign w:val="center"/>
          </w:tcPr>
          <w:p w14:paraId="4F7D1633"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单位名称（章）：</w:t>
            </w:r>
          </w:p>
        </w:tc>
        <w:tc>
          <w:tcPr>
            <w:tcW w:w="4410" w:type="dxa"/>
            <w:gridSpan w:val="2"/>
            <w:tcMar>
              <w:top w:w="0" w:type="dxa"/>
              <w:left w:w="108" w:type="dxa"/>
              <w:bottom w:w="0" w:type="dxa"/>
              <w:right w:w="108" w:type="dxa"/>
            </w:tcMar>
            <w:vAlign w:val="center"/>
          </w:tcPr>
          <w:p w14:paraId="0CC972A1"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统一社会信用代码：</w:t>
            </w:r>
          </w:p>
        </w:tc>
      </w:tr>
      <w:tr w:rsidR="004E25FE" w:rsidRPr="004C2FDB" w14:paraId="3BFF5F14" w14:textId="77777777" w:rsidTr="00B04579">
        <w:trPr>
          <w:trHeight w:val="569"/>
          <w:tblCellSpacing w:w="0" w:type="dxa"/>
          <w:jc w:val="center"/>
        </w:trPr>
        <w:tc>
          <w:tcPr>
            <w:tcW w:w="8757" w:type="dxa"/>
            <w:gridSpan w:val="4"/>
            <w:tcMar>
              <w:top w:w="0" w:type="dxa"/>
              <w:left w:w="108" w:type="dxa"/>
              <w:bottom w:w="0" w:type="dxa"/>
              <w:right w:w="108" w:type="dxa"/>
            </w:tcMar>
            <w:vAlign w:val="bottom"/>
          </w:tcPr>
          <w:p w14:paraId="4138D2E4"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proofErr w:type="gramStart"/>
            <w:r w:rsidRPr="004C2FDB">
              <w:rPr>
                <w:rFonts w:ascii="Times New Roman" w:eastAsia="楷体_GB2312" w:hAnsi="Times New Roman" w:cs="宋体" w:hint="eastAsia"/>
                <w:kern w:val="0"/>
                <w:sz w:val="22"/>
                <w:szCs w:val="21"/>
              </w:rPr>
              <w:t>产废设施</w:t>
            </w:r>
            <w:proofErr w:type="gramEnd"/>
            <w:r w:rsidRPr="004C2FDB">
              <w:rPr>
                <w:rFonts w:ascii="Times New Roman" w:eastAsia="楷体_GB2312" w:hAnsi="Times New Roman" w:cs="宋体" w:hint="eastAsia"/>
                <w:kern w:val="0"/>
                <w:sz w:val="22"/>
                <w:szCs w:val="21"/>
              </w:rPr>
              <w:t>地址：</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市（州）</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县（区、市）</w:t>
            </w:r>
            <w:r w:rsidRPr="004C2FDB">
              <w:rPr>
                <w:rFonts w:ascii="Times New Roman" w:eastAsia="楷体_GB2312" w:hAnsi="Times New Roman" w:cs="宋体" w:hint="eastAsia"/>
                <w:kern w:val="0"/>
                <w:sz w:val="22"/>
                <w:szCs w:val="21"/>
              </w:rPr>
              <w:t xml:space="preserve">                      </w:t>
            </w:r>
          </w:p>
        </w:tc>
      </w:tr>
      <w:tr w:rsidR="004E25FE" w:rsidRPr="004C2FDB" w14:paraId="32E2931D" w14:textId="77777777" w:rsidTr="00B04579">
        <w:trPr>
          <w:trHeight w:val="582"/>
          <w:tblCellSpacing w:w="0" w:type="dxa"/>
          <w:jc w:val="center"/>
        </w:trPr>
        <w:tc>
          <w:tcPr>
            <w:tcW w:w="1750" w:type="dxa"/>
            <w:tcMar>
              <w:top w:w="0" w:type="dxa"/>
              <w:left w:w="108" w:type="dxa"/>
              <w:bottom w:w="0" w:type="dxa"/>
              <w:right w:w="108" w:type="dxa"/>
            </w:tcMar>
            <w:vAlign w:val="center"/>
          </w:tcPr>
          <w:p w14:paraId="4EEF4B78" w14:textId="77777777" w:rsidR="004E25FE" w:rsidRPr="004C2FDB" w:rsidRDefault="004E25FE" w:rsidP="00B04579">
            <w:pPr>
              <w:widowControl/>
              <w:overflowPunct w:val="0"/>
              <w:topLinePunct/>
              <w:spacing w:line="240" w:lineRule="exact"/>
              <w:ind w:firstLineChars="150" w:firstLine="330"/>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所属行业</w:t>
            </w:r>
          </w:p>
          <w:p w14:paraId="4D2F2631" w14:textId="77777777" w:rsidR="004E25FE" w:rsidRPr="004C2FDB" w:rsidRDefault="004E25FE" w:rsidP="00B04579">
            <w:pPr>
              <w:widowControl/>
              <w:overflowPunct w:val="0"/>
              <w:topLinePunct/>
              <w:spacing w:line="240" w:lineRule="exact"/>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（名称及代码）</w:t>
            </w:r>
          </w:p>
        </w:tc>
        <w:tc>
          <w:tcPr>
            <w:tcW w:w="7007" w:type="dxa"/>
            <w:gridSpan w:val="3"/>
            <w:vAlign w:val="center"/>
          </w:tcPr>
          <w:p w14:paraId="24D8F959"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321E3270" w14:textId="77777777" w:rsidTr="00B04579">
        <w:trPr>
          <w:trHeight w:val="458"/>
          <w:tblCellSpacing w:w="0" w:type="dxa"/>
          <w:jc w:val="center"/>
        </w:trPr>
        <w:tc>
          <w:tcPr>
            <w:tcW w:w="1750" w:type="dxa"/>
            <w:tcMar>
              <w:top w:w="0" w:type="dxa"/>
              <w:left w:w="108" w:type="dxa"/>
              <w:bottom w:w="0" w:type="dxa"/>
              <w:right w:w="108" w:type="dxa"/>
            </w:tcMar>
            <w:vAlign w:val="center"/>
          </w:tcPr>
          <w:p w14:paraId="393299D3" w14:textId="77777777" w:rsidR="004E25FE" w:rsidRPr="004C2FDB" w:rsidRDefault="004E25FE" w:rsidP="00B04579">
            <w:pPr>
              <w:widowControl/>
              <w:overflowPunct w:val="0"/>
              <w:topLinePunct/>
              <w:spacing w:line="240" w:lineRule="exact"/>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法定代表人</w:t>
            </w:r>
          </w:p>
        </w:tc>
        <w:tc>
          <w:tcPr>
            <w:tcW w:w="2597" w:type="dxa"/>
            <w:tcMar>
              <w:top w:w="0" w:type="dxa"/>
              <w:left w:w="108" w:type="dxa"/>
              <w:bottom w:w="0" w:type="dxa"/>
              <w:right w:w="108" w:type="dxa"/>
            </w:tcMar>
            <w:vAlign w:val="center"/>
          </w:tcPr>
          <w:p w14:paraId="654408C5"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7E115497"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联系方式</w:t>
            </w:r>
          </w:p>
        </w:tc>
        <w:tc>
          <w:tcPr>
            <w:tcW w:w="2562" w:type="dxa"/>
            <w:tcMar>
              <w:top w:w="0" w:type="dxa"/>
              <w:left w:w="108" w:type="dxa"/>
              <w:bottom w:w="0" w:type="dxa"/>
              <w:right w:w="108" w:type="dxa"/>
            </w:tcMar>
            <w:vAlign w:val="center"/>
          </w:tcPr>
          <w:p w14:paraId="79E71BB0"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14986097" w14:textId="77777777" w:rsidTr="00B04579">
        <w:trPr>
          <w:trHeight w:val="465"/>
          <w:tblCellSpacing w:w="0" w:type="dxa"/>
          <w:jc w:val="center"/>
        </w:trPr>
        <w:tc>
          <w:tcPr>
            <w:tcW w:w="1750" w:type="dxa"/>
            <w:tcMar>
              <w:top w:w="0" w:type="dxa"/>
              <w:left w:w="108" w:type="dxa"/>
              <w:bottom w:w="0" w:type="dxa"/>
              <w:right w:w="108" w:type="dxa"/>
            </w:tcMar>
            <w:vAlign w:val="center"/>
          </w:tcPr>
          <w:p w14:paraId="4B81C422"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联系人</w:t>
            </w:r>
          </w:p>
        </w:tc>
        <w:tc>
          <w:tcPr>
            <w:tcW w:w="2597" w:type="dxa"/>
            <w:tcMar>
              <w:top w:w="0" w:type="dxa"/>
              <w:left w:w="108" w:type="dxa"/>
              <w:bottom w:w="0" w:type="dxa"/>
              <w:right w:w="108" w:type="dxa"/>
            </w:tcMar>
            <w:vAlign w:val="center"/>
          </w:tcPr>
          <w:p w14:paraId="4C4E3733"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6FA87A1D"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联系方式</w:t>
            </w:r>
          </w:p>
        </w:tc>
        <w:tc>
          <w:tcPr>
            <w:tcW w:w="2562" w:type="dxa"/>
            <w:tcMar>
              <w:top w:w="0" w:type="dxa"/>
              <w:left w:w="108" w:type="dxa"/>
              <w:bottom w:w="0" w:type="dxa"/>
              <w:right w:w="108" w:type="dxa"/>
            </w:tcMar>
            <w:vAlign w:val="center"/>
          </w:tcPr>
          <w:p w14:paraId="2D619B87"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2BD2E559" w14:textId="77777777" w:rsidTr="00B04579">
        <w:trPr>
          <w:trHeight w:val="443"/>
          <w:tblCellSpacing w:w="0" w:type="dxa"/>
          <w:jc w:val="center"/>
        </w:trPr>
        <w:tc>
          <w:tcPr>
            <w:tcW w:w="1750" w:type="dxa"/>
            <w:tcMar>
              <w:top w:w="0" w:type="dxa"/>
              <w:left w:w="108" w:type="dxa"/>
              <w:bottom w:w="0" w:type="dxa"/>
              <w:right w:w="108" w:type="dxa"/>
            </w:tcMar>
            <w:vAlign w:val="center"/>
          </w:tcPr>
          <w:p w14:paraId="34BE2C77"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拟定向利用的废物名称</w:t>
            </w:r>
          </w:p>
        </w:tc>
        <w:tc>
          <w:tcPr>
            <w:tcW w:w="2597" w:type="dxa"/>
            <w:tcMar>
              <w:top w:w="0" w:type="dxa"/>
              <w:left w:w="108" w:type="dxa"/>
              <w:bottom w:w="0" w:type="dxa"/>
              <w:right w:w="108" w:type="dxa"/>
            </w:tcMar>
            <w:vAlign w:val="center"/>
          </w:tcPr>
          <w:p w14:paraId="7EBCA020"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2557F618"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废物类别及代码</w:t>
            </w:r>
          </w:p>
        </w:tc>
        <w:tc>
          <w:tcPr>
            <w:tcW w:w="2562" w:type="dxa"/>
            <w:tcMar>
              <w:top w:w="0" w:type="dxa"/>
              <w:left w:w="108" w:type="dxa"/>
              <w:bottom w:w="0" w:type="dxa"/>
              <w:right w:w="108" w:type="dxa"/>
            </w:tcMar>
            <w:vAlign w:val="center"/>
          </w:tcPr>
          <w:p w14:paraId="3A88C3F8"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15507C44" w14:textId="77777777" w:rsidTr="00B04579">
        <w:trPr>
          <w:trHeight w:val="415"/>
          <w:tblCellSpacing w:w="0" w:type="dxa"/>
          <w:jc w:val="center"/>
        </w:trPr>
        <w:tc>
          <w:tcPr>
            <w:tcW w:w="1750" w:type="dxa"/>
            <w:tcMar>
              <w:top w:w="0" w:type="dxa"/>
              <w:left w:w="108" w:type="dxa"/>
              <w:bottom w:w="0" w:type="dxa"/>
              <w:right w:w="108" w:type="dxa"/>
            </w:tcMar>
            <w:vAlign w:val="center"/>
          </w:tcPr>
          <w:p w14:paraId="54B56285"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产生量（吨</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年）</w:t>
            </w:r>
          </w:p>
        </w:tc>
        <w:tc>
          <w:tcPr>
            <w:tcW w:w="2597" w:type="dxa"/>
            <w:tcMar>
              <w:top w:w="0" w:type="dxa"/>
              <w:left w:w="108" w:type="dxa"/>
              <w:bottom w:w="0" w:type="dxa"/>
              <w:right w:w="108" w:type="dxa"/>
            </w:tcMar>
            <w:vAlign w:val="center"/>
          </w:tcPr>
          <w:p w14:paraId="4D916454"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5DC2C673"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废物中可利用物质</w:t>
            </w:r>
          </w:p>
        </w:tc>
        <w:tc>
          <w:tcPr>
            <w:tcW w:w="2562" w:type="dxa"/>
            <w:tcMar>
              <w:top w:w="0" w:type="dxa"/>
              <w:left w:w="108" w:type="dxa"/>
              <w:bottom w:w="0" w:type="dxa"/>
              <w:right w:w="108" w:type="dxa"/>
            </w:tcMar>
            <w:vAlign w:val="center"/>
          </w:tcPr>
          <w:p w14:paraId="1444251D"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10EE2976" w14:textId="77777777" w:rsidTr="00B04579">
        <w:trPr>
          <w:trHeight w:val="90"/>
          <w:tblCellSpacing w:w="0" w:type="dxa"/>
          <w:jc w:val="center"/>
        </w:trPr>
        <w:tc>
          <w:tcPr>
            <w:tcW w:w="1750" w:type="dxa"/>
            <w:tcMar>
              <w:top w:w="0" w:type="dxa"/>
              <w:left w:w="108" w:type="dxa"/>
              <w:bottom w:w="0" w:type="dxa"/>
              <w:right w:w="108" w:type="dxa"/>
            </w:tcMar>
            <w:vAlign w:val="center"/>
          </w:tcPr>
          <w:p w14:paraId="4BBBEF0E"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主要原辅料、主要产品等情况</w:t>
            </w:r>
          </w:p>
        </w:tc>
        <w:tc>
          <w:tcPr>
            <w:tcW w:w="7007" w:type="dxa"/>
            <w:gridSpan w:val="3"/>
            <w:vAlign w:val="center"/>
          </w:tcPr>
          <w:p w14:paraId="03CEC854"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2EE7E2A2"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tc>
      </w:tr>
      <w:tr w:rsidR="004E25FE" w:rsidRPr="004C2FDB" w14:paraId="5819CFE0" w14:textId="77777777" w:rsidTr="00B04579">
        <w:trPr>
          <w:trHeight w:val="2146"/>
          <w:tblCellSpacing w:w="0" w:type="dxa"/>
          <w:jc w:val="center"/>
        </w:trPr>
        <w:tc>
          <w:tcPr>
            <w:tcW w:w="1750" w:type="dxa"/>
            <w:tcMar>
              <w:top w:w="0" w:type="dxa"/>
              <w:left w:w="108" w:type="dxa"/>
              <w:bottom w:w="0" w:type="dxa"/>
              <w:right w:w="108" w:type="dxa"/>
            </w:tcMar>
            <w:vAlign w:val="center"/>
          </w:tcPr>
          <w:p w14:paraId="1BB947B8" w14:textId="77777777" w:rsidR="004E25FE" w:rsidRPr="004C2FDB" w:rsidRDefault="004E25FE" w:rsidP="00B04579">
            <w:pPr>
              <w:widowControl/>
              <w:overflowPunct w:val="0"/>
              <w:topLinePunct/>
              <w:spacing w:before="105" w:after="180"/>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拟</w:t>
            </w:r>
            <w:r w:rsidRPr="004C2FDB">
              <w:rPr>
                <w:rFonts w:ascii="Times New Roman" w:eastAsia="楷体_GB2312" w:hAnsi="Times New Roman" w:cs="宋体"/>
                <w:kern w:val="0"/>
                <w:sz w:val="22"/>
                <w:szCs w:val="21"/>
              </w:rPr>
              <w:t>定向利用的危险废物</w:t>
            </w:r>
            <w:r w:rsidRPr="004C2FDB">
              <w:rPr>
                <w:rFonts w:ascii="Times New Roman" w:eastAsia="楷体_GB2312" w:hAnsi="Times New Roman" w:cs="宋体" w:hint="eastAsia"/>
                <w:kern w:val="0"/>
                <w:sz w:val="22"/>
                <w:szCs w:val="21"/>
              </w:rPr>
              <w:t>主要组分及含量、有价组分和有毒</w:t>
            </w:r>
            <w:r w:rsidRPr="004C2FDB">
              <w:rPr>
                <w:rFonts w:ascii="Times New Roman" w:eastAsia="楷体_GB2312" w:hAnsi="Times New Roman" w:cs="宋体" w:hint="eastAsia"/>
                <w:kern w:val="0"/>
                <w:sz w:val="22"/>
                <w:szCs w:val="21"/>
              </w:rPr>
              <w:lastRenderedPageBreak/>
              <w:t>有害成分及含量、理化特性等</w:t>
            </w:r>
          </w:p>
        </w:tc>
        <w:tc>
          <w:tcPr>
            <w:tcW w:w="7007" w:type="dxa"/>
            <w:gridSpan w:val="3"/>
            <w:vAlign w:val="center"/>
          </w:tcPr>
          <w:p w14:paraId="2E012BFF"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7E019A6B"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1E8DF156"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46702A76"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7A444EFB" w14:textId="77777777" w:rsidTr="00B04579">
        <w:trPr>
          <w:trHeight w:val="1698"/>
          <w:tblCellSpacing w:w="0" w:type="dxa"/>
          <w:jc w:val="center"/>
        </w:trPr>
        <w:tc>
          <w:tcPr>
            <w:tcW w:w="1750" w:type="dxa"/>
            <w:tcMar>
              <w:top w:w="0" w:type="dxa"/>
              <w:left w:w="108" w:type="dxa"/>
              <w:bottom w:w="0" w:type="dxa"/>
              <w:right w:w="108" w:type="dxa"/>
            </w:tcMar>
            <w:vAlign w:val="center"/>
          </w:tcPr>
          <w:p w14:paraId="7148AA80" w14:textId="77777777" w:rsidR="004E25FE" w:rsidRPr="004C2FDB" w:rsidRDefault="004E25FE" w:rsidP="00B04579">
            <w:pPr>
              <w:widowControl/>
              <w:overflowPunct w:val="0"/>
              <w:topLinePunct/>
              <w:spacing w:before="105" w:after="180"/>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生</w:t>
            </w:r>
            <w:r w:rsidRPr="004C2FDB">
              <w:rPr>
                <w:rFonts w:ascii="Times New Roman" w:eastAsia="楷体_GB2312" w:hAnsi="Times New Roman" w:cs="宋体"/>
                <w:kern w:val="0"/>
                <w:sz w:val="22"/>
                <w:szCs w:val="21"/>
              </w:rPr>
              <w:t>产工艺</w:t>
            </w:r>
            <w:r w:rsidRPr="004C2FDB">
              <w:rPr>
                <w:rFonts w:ascii="Times New Roman" w:eastAsia="楷体_GB2312" w:hAnsi="Times New Roman" w:cs="宋体" w:hint="eastAsia"/>
                <w:kern w:val="0"/>
                <w:sz w:val="22"/>
                <w:szCs w:val="21"/>
              </w:rPr>
              <w:t>及危险废物</w:t>
            </w:r>
            <w:r w:rsidRPr="004C2FDB">
              <w:rPr>
                <w:rFonts w:ascii="Times New Roman" w:eastAsia="楷体_GB2312" w:hAnsi="Times New Roman" w:cs="宋体" w:hint="eastAsia"/>
                <w:kern w:val="0"/>
                <w:sz w:val="22"/>
                <w:szCs w:val="21"/>
                <w:shd w:val="clear" w:color="auto" w:fill="FFFFFF"/>
              </w:rPr>
              <w:t>产生</w:t>
            </w:r>
            <w:r w:rsidRPr="004C2FDB">
              <w:rPr>
                <w:rFonts w:ascii="Times New Roman" w:eastAsia="楷体_GB2312" w:hAnsi="Times New Roman" w:cs="宋体"/>
                <w:kern w:val="0"/>
                <w:sz w:val="22"/>
                <w:szCs w:val="21"/>
              </w:rPr>
              <w:t>环节</w:t>
            </w:r>
          </w:p>
        </w:tc>
        <w:tc>
          <w:tcPr>
            <w:tcW w:w="7007" w:type="dxa"/>
            <w:gridSpan w:val="3"/>
            <w:vAlign w:val="center"/>
          </w:tcPr>
          <w:p w14:paraId="0BC1E072"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27CC3747"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60716BAB"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7A3C66E5"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2E03440A" w14:textId="77777777" w:rsidTr="00B04579">
        <w:trPr>
          <w:trHeight w:val="1524"/>
          <w:tblCellSpacing w:w="0" w:type="dxa"/>
          <w:jc w:val="center"/>
        </w:trPr>
        <w:tc>
          <w:tcPr>
            <w:tcW w:w="1750" w:type="dxa"/>
            <w:tcMar>
              <w:top w:w="0" w:type="dxa"/>
              <w:left w:w="108" w:type="dxa"/>
              <w:bottom w:w="0" w:type="dxa"/>
              <w:right w:w="108" w:type="dxa"/>
            </w:tcMar>
            <w:vAlign w:val="center"/>
          </w:tcPr>
          <w:p w14:paraId="2996F3B0" w14:textId="77777777" w:rsidR="004E25FE" w:rsidRPr="004C2FDB" w:rsidRDefault="004E25FE" w:rsidP="00B04579">
            <w:pPr>
              <w:widowControl/>
              <w:overflowPunct w:val="0"/>
              <w:topLinePunct/>
              <w:spacing w:before="105" w:after="180"/>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污染物达标排放情况</w:t>
            </w:r>
          </w:p>
        </w:tc>
        <w:tc>
          <w:tcPr>
            <w:tcW w:w="7007" w:type="dxa"/>
            <w:gridSpan w:val="3"/>
            <w:vAlign w:val="center"/>
          </w:tcPr>
          <w:p w14:paraId="1F0F6E32"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6C79806F" w14:textId="77777777" w:rsidTr="00B04579">
        <w:trPr>
          <w:trHeight w:val="2132"/>
          <w:tblCellSpacing w:w="0" w:type="dxa"/>
          <w:jc w:val="center"/>
        </w:trPr>
        <w:tc>
          <w:tcPr>
            <w:tcW w:w="1750" w:type="dxa"/>
            <w:tcMar>
              <w:top w:w="0" w:type="dxa"/>
              <w:left w:w="108" w:type="dxa"/>
              <w:bottom w:w="0" w:type="dxa"/>
              <w:right w:w="108" w:type="dxa"/>
            </w:tcMar>
            <w:vAlign w:val="center"/>
          </w:tcPr>
          <w:p w14:paraId="4E55FF3C" w14:textId="77777777" w:rsidR="004E25FE" w:rsidRPr="004C2FDB" w:rsidRDefault="004E25FE" w:rsidP="00B04579">
            <w:pPr>
              <w:widowControl/>
              <w:overflowPunct w:val="0"/>
              <w:topLinePunct/>
              <w:spacing w:before="105" w:after="180"/>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变</w:t>
            </w:r>
            <w:r w:rsidRPr="004C2FDB">
              <w:rPr>
                <w:rFonts w:ascii="Times New Roman" w:eastAsia="楷体_GB2312" w:hAnsi="Times New Roman" w:cs="宋体"/>
                <w:kern w:val="0"/>
                <w:sz w:val="22"/>
                <w:szCs w:val="21"/>
              </w:rPr>
              <w:t>更内容</w:t>
            </w:r>
          </w:p>
          <w:p w14:paraId="542D8533" w14:textId="77777777" w:rsidR="004E25FE" w:rsidRPr="004C2FDB" w:rsidRDefault="004E25FE" w:rsidP="00B04579">
            <w:pPr>
              <w:widowControl/>
              <w:overflowPunct w:val="0"/>
              <w:topLinePunct/>
              <w:spacing w:before="105" w:after="180"/>
              <w:jc w:val="center"/>
              <w:rPr>
                <w:rFonts w:ascii="Times New Roman" w:eastAsia="楷体_GB2312" w:hAnsi="Times New Roman" w:cs="宋体"/>
                <w:kern w:val="0"/>
                <w:sz w:val="22"/>
                <w:szCs w:val="21"/>
              </w:rPr>
            </w:pPr>
            <w:r w:rsidRPr="004C2FDB">
              <w:rPr>
                <w:rFonts w:ascii="Times New Roman" w:eastAsia="楷体_GB2312" w:hAnsi="Times New Roman" w:cs="宋体"/>
                <w:kern w:val="0"/>
                <w:sz w:val="22"/>
                <w:szCs w:val="21"/>
              </w:rPr>
              <w:t>（</w:t>
            </w:r>
            <w:r w:rsidRPr="004C2FDB">
              <w:rPr>
                <w:rFonts w:ascii="Times New Roman" w:eastAsia="楷体_GB2312" w:hAnsi="Times New Roman" w:cs="宋体" w:hint="eastAsia"/>
                <w:kern w:val="0"/>
                <w:sz w:val="22"/>
                <w:szCs w:val="21"/>
              </w:rPr>
              <w:t>重</w:t>
            </w:r>
            <w:r w:rsidRPr="004C2FDB">
              <w:rPr>
                <w:rFonts w:ascii="Times New Roman" w:eastAsia="楷体_GB2312" w:hAnsi="Times New Roman" w:cs="宋体"/>
                <w:kern w:val="0"/>
                <w:sz w:val="22"/>
                <w:szCs w:val="21"/>
              </w:rPr>
              <w:t>新</w:t>
            </w:r>
            <w:r w:rsidRPr="004C2FDB">
              <w:rPr>
                <w:rFonts w:ascii="Times New Roman" w:eastAsia="楷体_GB2312" w:hAnsi="Times New Roman" w:cs="宋体" w:hint="eastAsia"/>
                <w:kern w:val="0"/>
                <w:sz w:val="22"/>
                <w:szCs w:val="21"/>
              </w:rPr>
              <w:t>申请填</w:t>
            </w:r>
            <w:r w:rsidRPr="004C2FDB">
              <w:rPr>
                <w:rFonts w:ascii="Times New Roman" w:eastAsia="楷体_GB2312" w:hAnsi="Times New Roman" w:cs="宋体"/>
                <w:kern w:val="0"/>
                <w:sz w:val="22"/>
                <w:szCs w:val="21"/>
              </w:rPr>
              <w:t>写</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kern w:val="0"/>
                <w:sz w:val="22"/>
                <w:szCs w:val="21"/>
              </w:rPr>
              <w:t>注明原内容</w:t>
            </w:r>
            <w:r w:rsidRPr="004C2FDB">
              <w:rPr>
                <w:rFonts w:ascii="Times New Roman" w:eastAsia="楷体_GB2312" w:hAnsi="Times New Roman" w:cs="宋体" w:hint="eastAsia"/>
                <w:kern w:val="0"/>
                <w:sz w:val="22"/>
                <w:szCs w:val="21"/>
              </w:rPr>
              <w:t>、变</w:t>
            </w:r>
            <w:r w:rsidRPr="004C2FDB">
              <w:rPr>
                <w:rFonts w:ascii="Times New Roman" w:eastAsia="楷体_GB2312" w:hAnsi="Times New Roman" w:cs="宋体"/>
                <w:kern w:val="0"/>
                <w:sz w:val="22"/>
                <w:szCs w:val="21"/>
              </w:rPr>
              <w:t>更后内容）</w:t>
            </w:r>
          </w:p>
        </w:tc>
        <w:tc>
          <w:tcPr>
            <w:tcW w:w="7007" w:type="dxa"/>
            <w:gridSpan w:val="3"/>
            <w:vAlign w:val="center"/>
          </w:tcPr>
          <w:p w14:paraId="715BDEA6"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tc>
      </w:tr>
      <w:tr w:rsidR="004E25FE" w:rsidRPr="004C2FDB" w14:paraId="3A49619E" w14:textId="77777777" w:rsidTr="00B04579">
        <w:trPr>
          <w:trHeight w:val="623"/>
          <w:tblCellSpacing w:w="0" w:type="dxa"/>
          <w:jc w:val="center"/>
        </w:trPr>
        <w:tc>
          <w:tcPr>
            <w:tcW w:w="8757" w:type="dxa"/>
            <w:gridSpan w:val="4"/>
            <w:tcMar>
              <w:top w:w="0" w:type="dxa"/>
              <w:left w:w="108" w:type="dxa"/>
              <w:bottom w:w="0" w:type="dxa"/>
              <w:right w:w="108" w:type="dxa"/>
            </w:tcMar>
            <w:vAlign w:val="center"/>
          </w:tcPr>
          <w:p w14:paraId="0C412587"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4"/>
              </w:rPr>
            </w:pPr>
            <w:r w:rsidRPr="004C2FDB">
              <w:rPr>
                <w:rFonts w:ascii="Times New Roman" w:eastAsia="楷体_GB2312" w:hAnsi="Times New Roman" w:cs="宋体" w:hint="eastAsia"/>
                <w:kern w:val="0"/>
                <w:sz w:val="24"/>
              </w:rPr>
              <w:t>二</w:t>
            </w:r>
            <w:r w:rsidRPr="004C2FDB">
              <w:rPr>
                <w:rFonts w:ascii="Times New Roman" w:eastAsia="楷体_GB2312" w:hAnsi="Times New Roman" w:cs="宋体"/>
                <w:kern w:val="0"/>
                <w:sz w:val="24"/>
              </w:rPr>
              <w:t>、</w:t>
            </w:r>
            <w:r w:rsidRPr="004C2FDB">
              <w:rPr>
                <w:rFonts w:ascii="Times New Roman" w:eastAsia="楷体_GB2312" w:hAnsi="Times New Roman" w:cs="宋体" w:hint="eastAsia"/>
                <w:kern w:val="0"/>
                <w:sz w:val="24"/>
              </w:rPr>
              <w:t>利</w:t>
            </w:r>
            <w:r w:rsidRPr="004C2FDB">
              <w:rPr>
                <w:rFonts w:ascii="Times New Roman" w:eastAsia="楷体_GB2312" w:hAnsi="Times New Roman" w:cs="宋体"/>
                <w:kern w:val="0"/>
                <w:sz w:val="24"/>
              </w:rPr>
              <w:t>用单位基本</w:t>
            </w:r>
            <w:r w:rsidRPr="004C2FDB">
              <w:rPr>
                <w:rFonts w:ascii="Times New Roman" w:eastAsia="楷体_GB2312" w:hAnsi="Times New Roman" w:cs="宋体" w:hint="eastAsia"/>
                <w:kern w:val="0"/>
                <w:sz w:val="24"/>
              </w:rPr>
              <w:t>情况</w:t>
            </w:r>
          </w:p>
        </w:tc>
      </w:tr>
      <w:tr w:rsidR="004E25FE" w:rsidRPr="004C2FDB" w14:paraId="1F33C6E1" w14:textId="77777777" w:rsidTr="00B04579">
        <w:trPr>
          <w:trHeight w:val="583"/>
          <w:tblCellSpacing w:w="0" w:type="dxa"/>
          <w:jc w:val="center"/>
        </w:trPr>
        <w:tc>
          <w:tcPr>
            <w:tcW w:w="4347" w:type="dxa"/>
            <w:gridSpan w:val="2"/>
            <w:tcMar>
              <w:top w:w="0" w:type="dxa"/>
              <w:left w:w="108" w:type="dxa"/>
              <w:bottom w:w="0" w:type="dxa"/>
              <w:right w:w="108" w:type="dxa"/>
            </w:tcMar>
            <w:vAlign w:val="center"/>
          </w:tcPr>
          <w:p w14:paraId="2C32BF5E"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单位名称（章）：</w:t>
            </w:r>
          </w:p>
        </w:tc>
        <w:tc>
          <w:tcPr>
            <w:tcW w:w="4410" w:type="dxa"/>
            <w:gridSpan w:val="2"/>
            <w:tcMar>
              <w:top w:w="0" w:type="dxa"/>
              <w:left w:w="108" w:type="dxa"/>
              <w:bottom w:w="0" w:type="dxa"/>
              <w:right w:w="108" w:type="dxa"/>
            </w:tcMar>
            <w:vAlign w:val="center"/>
          </w:tcPr>
          <w:p w14:paraId="31E4523D"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统一社会信用代码：</w:t>
            </w:r>
          </w:p>
        </w:tc>
      </w:tr>
      <w:tr w:rsidR="004E25FE" w:rsidRPr="004C2FDB" w14:paraId="52046083" w14:textId="77777777" w:rsidTr="00B04579">
        <w:trPr>
          <w:trHeight w:val="601"/>
          <w:tblCellSpacing w:w="0" w:type="dxa"/>
          <w:jc w:val="center"/>
        </w:trPr>
        <w:tc>
          <w:tcPr>
            <w:tcW w:w="8757" w:type="dxa"/>
            <w:gridSpan w:val="4"/>
            <w:tcMar>
              <w:top w:w="0" w:type="dxa"/>
              <w:left w:w="108" w:type="dxa"/>
              <w:bottom w:w="0" w:type="dxa"/>
              <w:right w:w="108" w:type="dxa"/>
            </w:tcMar>
            <w:vAlign w:val="bottom"/>
          </w:tcPr>
          <w:p w14:paraId="20615B9D"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利用设施地址：</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市（州）</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县（区、市）</w:t>
            </w:r>
            <w:r w:rsidRPr="004C2FDB">
              <w:rPr>
                <w:rFonts w:ascii="Times New Roman" w:eastAsia="楷体_GB2312" w:hAnsi="Times New Roman" w:cs="宋体" w:hint="eastAsia"/>
                <w:kern w:val="0"/>
                <w:sz w:val="22"/>
                <w:szCs w:val="21"/>
              </w:rPr>
              <w:t xml:space="preserve">                      </w:t>
            </w:r>
          </w:p>
        </w:tc>
      </w:tr>
      <w:tr w:rsidR="004E25FE" w:rsidRPr="004C2FDB" w14:paraId="7DFC73B5" w14:textId="77777777" w:rsidTr="00B04579">
        <w:trPr>
          <w:trHeight w:val="601"/>
          <w:tblCellSpacing w:w="0" w:type="dxa"/>
          <w:jc w:val="center"/>
        </w:trPr>
        <w:tc>
          <w:tcPr>
            <w:tcW w:w="1750" w:type="dxa"/>
            <w:tcMar>
              <w:top w:w="0" w:type="dxa"/>
              <w:left w:w="108" w:type="dxa"/>
              <w:bottom w:w="0" w:type="dxa"/>
              <w:right w:w="108" w:type="dxa"/>
            </w:tcMar>
            <w:vAlign w:val="center"/>
          </w:tcPr>
          <w:p w14:paraId="0CF77090"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法定代表人</w:t>
            </w:r>
          </w:p>
        </w:tc>
        <w:tc>
          <w:tcPr>
            <w:tcW w:w="2597" w:type="dxa"/>
            <w:tcMar>
              <w:top w:w="0" w:type="dxa"/>
              <w:left w:w="108" w:type="dxa"/>
              <w:bottom w:w="0" w:type="dxa"/>
              <w:right w:w="108" w:type="dxa"/>
            </w:tcMar>
            <w:vAlign w:val="center"/>
          </w:tcPr>
          <w:p w14:paraId="0BA5F82B" w14:textId="77777777" w:rsidR="004E25FE" w:rsidRPr="004C2FDB" w:rsidRDefault="004E25FE" w:rsidP="00B04579">
            <w:pPr>
              <w:widowControl/>
              <w:overflowPunct w:val="0"/>
              <w:topLinePunct/>
              <w:spacing w:before="100" w:beforeAutospacing="1" w:after="100" w:afterAutospacing="1"/>
              <w:ind w:firstLine="420"/>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792E3168"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联系方式</w:t>
            </w:r>
          </w:p>
        </w:tc>
        <w:tc>
          <w:tcPr>
            <w:tcW w:w="2562" w:type="dxa"/>
            <w:tcMar>
              <w:top w:w="0" w:type="dxa"/>
              <w:left w:w="108" w:type="dxa"/>
              <w:bottom w:w="0" w:type="dxa"/>
              <w:right w:w="108" w:type="dxa"/>
            </w:tcMar>
            <w:vAlign w:val="center"/>
          </w:tcPr>
          <w:p w14:paraId="7C2A4DED"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7A4234D5" w14:textId="77777777" w:rsidTr="00B04579">
        <w:trPr>
          <w:trHeight w:val="601"/>
          <w:tblCellSpacing w:w="0" w:type="dxa"/>
          <w:jc w:val="center"/>
        </w:trPr>
        <w:tc>
          <w:tcPr>
            <w:tcW w:w="1750" w:type="dxa"/>
            <w:tcMar>
              <w:top w:w="0" w:type="dxa"/>
              <w:left w:w="108" w:type="dxa"/>
              <w:bottom w:w="0" w:type="dxa"/>
              <w:right w:w="108" w:type="dxa"/>
            </w:tcMar>
            <w:vAlign w:val="center"/>
          </w:tcPr>
          <w:p w14:paraId="58EFD546"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联系人</w:t>
            </w:r>
          </w:p>
        </w:tc>
        <w:tc>
          <w:tcPr>
            <w:tcW w:w="2597" w:type="dxa"/>
            <w:tcMar>
              <w:top w:w="0" w:type="dxa"/>
              <w:left w:w="108" w:type="dxa"/>
              <w:bottom w:w="0" w:type="dxa"/>
              <w:right w:w="108" w:type="dxa"/>
            </w:tcMar>
            <w:vAlign w:val="center"/>
          </w:tcPr>
          <w:p w14:paraId="03D5B547" w14:textId="77777777" w:rsidR="004E25FE" w:rsidRPr="004C2FDB" w:rsidRDefault="004E25FE" w:rsidP="00B04579">
            <w:pPr>
              <w:widowControl/>
              <w:overflowPunct w:val="0"/>
              <w:topLinePunct/>
              <w:spacing w:before="100" w:beforeAutospacing="1" w:after="100" w:afterAutospacing="1"/>
              <w:ind w:firstLine="420"/>
              <w:jc w:val="left"/>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389805E9"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联系方式</w:t>
            </w:r>
          </w:p>
        </w:tc>
        <w:tc>
          <w:tcPr>
            <w:tcW w:w="2562" w:type="dxa"/>
            <w:tcMar>
              <w:top w:w="0" w:type="dxa"/>
              <w:left w:w="108" w:type="dxa"/>
              <w:bottom w:w="0" w:type="dxa"/>
              <w:right w:w="108" w:type="dxa"/>
            </w:tcMar>
            <w:vAlign w:val="center"/>
          </w:tcPr>
          <w:p w14:paraId="3B27A06C"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5AE22AB8" w14:textId="77777777" w:rsidTr="00B04579">
        <w:trPr>
          <w:trHeight w:val="601"/>
          <w:tblCellSpacing w:w="0" w:type="dxa"/>
          <w:jc w:val="center"/>
        </w:trPr>
        <w:tc>
          <w:tcPr>
            <w:tcW w:w="1750" w:type="dxa"/>
            <w:tcMar>
              <w:top w:w="0" w:type="dxa"/>
              <w:left w:w="108" w:type="dxa"/>
              <w:bottom w:w="0" w:type="dxa"/>
              <w:right w:w="108" w:type="dxa"/>
            </w:tcMar>
            <w:vAlign w:val="center"/>
          </w:tcPr>
          <w:p w14:paraId="58F1DB45"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利用工艺</w:t>
            </w:r>
          </w:p>
        </w:tc>
        <w:tc>
          <w:tcPr>
            <w:tcW w:w="2597" w:type="dxa"/>
            <w:tcMar>
              <w:top w:w="0" w:type="dxa"/>
              <w:left w:w="108" w:type="dxa"/>
              <w:bottom w:w="0" w:type="dxa"/>
              <w:right w:w="108" w:type="dxa"/>
            </w:tcMar>
            <w:vAlign w:val="center"/>
          </w:tcPr>
          <w:p w14:paraId="5175C4B3" w14:textId="77777777" w:rsidR="004E25FE" w:rsidRPr="004C2FDB" w:rsidRDefault="004E25FE" w:rsidP="00B04579">
            <w:pPr>
              <w:widowControl/>
              <w:overflowPunct w:val="0"/>
              <w:topLinePunct/>
              <w:spacing w:before="100" w:beforeAutospacing="1" w:after="100" w:afterAutospacing="1"/>
              <w:ind w:firstLine="420"/>
              <w:jc w:val="left"/>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2E07F0AD" w14:textId="77777777" w:rsidR="004E25FE" w:rsidRPr="004C2FDB" w:rsidRDefault="004E25FE" w:rsidP="00B04579">
            <w:pPr>
              <w:widowControl/>
              <w:overflowPunct w:val="0"/>
              <w:topLinePunct/>
              <w:spacing w:line="240" w:lineRule="atLeast"/>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利用规模</w:t>
            </w:r>
          </w:p>
          <w:p w14:paraId="01A8FB09" w14:textId="77777777" w:rsidR="004E25FE" w:rsidRPr="004C2FDB" w:rsidRDefault="004E25FE" w:rsidP="00B04579">
            <w:pPr>
              <w:widowControl/>
              <w:overflowPunct w:val="0"/>
              <w:topLinePunct/>
              <w:spacing w:line="240" w:lineRule="atLeast"/>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lastRenderedPageBreak/>
              <w:t>（吨</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年）</w:t>
            </w:r>
          </w:p>
        </w:tc>
        <w:tc>
          <w:tcPr>
            <w:tcW w:w="2562" w:type="dxa"/>
            <w:tcMar>
              <w:top w:w="0" w:type="dxa"/>
              <w:left w:w="108" w:type="dxa"/>
              <w:bottom w:w="0" w:type="dxa"/>
              <w:right w:w="108" w:type="dxa"/>
            </w:tcMar>
            <w:vAlign w:val="center"/>
          </w:tcPr>
          <w:p w14:paraId="4AB3481C"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209A9ED8" w14:textId="77777777" w:rsidTr="00B04579">
        <w:trPr>
          <w:trHeight w:val="601"/>
          <w:tblCellSpacing w:w="0" w:type="dxa"/>
          <w:jc w:val="center"/>
        </w:trPr>
        <w:tc>
          <w:tcPr>
            <w:tcW w:w="1750" w:type="dxa"/>
            <w:tcMar>
              <w:top w:w="0" w:type="dxa"/>
              <w:left w:w="108" w:type="dxa"/>
              <w:bottom w:w="0" w:type="dxa"/>
              <w:right w:w="108" w:type="dxa"/>
            </w:tcMar>
            <w:vAlign w:val="center"/>
          </w:tcPr>
          <w:p w14:paraId="318DC443"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产品名称</w:t>
            </w:r>
          </w:p>
        </w:tc>
        <w:tc>
          <w:tcPr>
            <w:tcW w:w="2597" w:type="dxa"/>
            <w:tcMar>
              <w:top w:w="0" w:type="dxa"/>
              <w:left w:w="108" w:type="dxa"/>
              <w:bottom w:w="0" w:type="dxa"/>
              <w:right w:w="108" w:type="dxa"/>
            </w:tcMar>
            <w:vAlign w:val="center"/>
          </w:tcPr>
          <w:p w14:paraId="26AF1C01" w14:textId="77777777" w:rsidR="004E25FE" w:rsidRPr="004C2FDB" w:rsidRDefault="004E25FE" w:rsidP="00B04579">
            <w:pPr>
              <w:widowControl/>
              <w:overflowPunct w:val="0"/>
              <w:topLinePunct/>
              <w:spacing w:before="100" w:beforeAutospacing="1" w:after="100" w:afterAutospacing="1"/>
              <w:ind w:firstLine="420"/>
              <w:jc w:val="left"/>
              <w:rPr>
                <w:rFonts w:ascii="Times New Roman" w:eastAsia="楷体_GB2312" w:hAnsi="Times New Roman" w:cs="宋体"/>
                <w:kern w:val="0"/>
                <w:sz w:val="28"/>
              </w:rPr>
            </w:pPr>
          </w:p>
        </w:tc>
        <w:tc>
          <w:tcPr>
            <w:tcW w:w="1848" w:type="dxa"/>
            <w:tcMar>
              <w:top w:w="0" w:type="dxa"/>
              <w:left w:w="108" w:type="dxa"/>
              <w:bottom w:w="0" w:type="dxa"/>
              <w:right w:w="108" w:type="dxa"/>
            </w:tcMar>
            <w:vAlign w:val="center"/>
          </w:tcPr>
          <w:p w14:paraId="26D207CA"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8"/>
              </w:rPr>
            </w:pPr>
            <w:r w:rsidRPr="004C2FDB">
              <w:rPr>
                <w:rFonts w:ascii="Times New Roman" w:eastAsia="楷体_GB2312" w:hAnsi="Times New Roman" w:cs="宋体" w:hint="eastAsia"/>
                <w:kern w:val="0"/>
                <w:sz w:val="22"/>
                <w:szCs w:val="21"/>
              </w:rPr>
              <w:t>产品用途</w:t>
            </w:r>
          </w:p>
        </w:tc>
        <w:tc>
          <w:tcPr>
            <w:tcW w:w="2562" w:type="dxa"/>
            <w:tcMar>
              <w:top w:w="0" w:type="dxa"/>
              <w:left w:w="108" w:type="dxa"/>
              <w:bottom w:w="0" w:type="dxa"/>
              <w:right w:w="108" w:type="dxa"/>
            </w:tcMar>
            <w:vAlign w:val="center"/>
          </w:tcPr>
          <w:p w14:paraId="6281976A"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8"/>
              </w:rPr>
            </w:pPr>
          </w:p>
        </w:tc>
      </w:tr>
      <w:tr w:rsidR="004E25FE" w:rsidRPr="004C2FDB" w14:paraId="77E2CE41" w14:textId="77777777" w:rsidTr="00B04579">
        <w:trPr>
          <w:trHeight w:val="90"/>
          <w:tblCellSpacing w:w="0" w:type="dxa"/>
          <w:jc w:val="center"/>
        </w:trPr>
        <w:tc>
          <w:tcPr>
            <w:tcW w:w="1750" w:type="dxa"/>
            <w:tcMar>
              <w:top w:w="0" w:type="dxa"/>
              <w:left w:w="108" w:type="dxa"/>
              <w:bottom w:w="0" w:type="dxa"/>
              <w:right w:w="108" w:type="dxa"/>
            </w:tcMar>
            <w:vAlign w:val="center"/>
          </w:tcPr>
          <w:p w14:paraId="66CC7612"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主要原辅料、主要产品</w:t>
            </w:r>
          </w:p>
        </w:tc>
        <w:tc>
          <w:tcPr>
            <w:tcW w:w="7007" w:type="dxa"/>
            <w:gridSpan w:val="3"/>
            <w:tcMar>
              <w:top w:w="0" w:type="dxa"/>
              <w:left w:w="108" w:type="dxa"/>
              <w:bottom w:w="0" w:type="dxa"/>
              <w:right w:w="108" w:type="dxa"/>
            </w:tcMar>
            <w:vAlign w:val="center"/>
          </w:tcPr>
          <w:p w14:paraId="4CDA73D2" w14:textId="77777777" w:rsidR="004E25FE" w:rsidRPr="004C2FDB" w:rsidRDefault="004E25FE" w:rsidP="00B04579">
            <w:pPr>
              <w:widowControl/>
              <w:overflowPunct w:val="0"/>
              <w:topLinePunct/>
              <w:spacing w:before="100" w:beforeAutospacing="1" w:after="100" w:afterAutospacing="1"/>
              <w:ind w:firstLine="420"/>
              <w:rPr>
                <w:rFonts w:ascii="Times New Roman" w:eastAsia="楷体_GB2312" w:hAnsi="Times New Roman" w:cs="宋体"/>
                <w:kern w:val="0"/>
                <w:sz w:val="22"/>
                <w:szCs w:val="21"/>
              </w:rPr>
            </w:pPr>
          </w:p>
          <w:p w14:paraId="739A0C9D" w14:textId="77777777" w:rsidR="004E25FE" w:rsidRPr="004C2FDB" w:rsidRDefault="004E25FE" w:rsidP="00B04579">
            <w:pPr>
              <w:widowControl/>
              <w:overflowPunct w:val="0"/>
              <w:topLinePunct/>
              <w:spacing w:before="100" w:beforeAutospacing="1" w:after="100" w:afterAutospacing="1"/>
              <w:ind w:firstLine="420"/>
              <w:rPr>
                <w:rFonts w:ascii="Times New Roman" w:eastAsia="楷体_GB2312" w:hAnsi="Times New Roman" w:cs="宋体"/>
                <w:kern w:val="0"/>
                <w:sz w:val="22"/>
                <w:szCs w:val="21"/>
              </w:rPr>
            </w:pPr>
          </w:p>
        </w:tc>
      </w:tr>
      <w:tr w:rsidR="004E25FE" w:rsidRPr="004C2FDB" w14:paraId="693BE4C7" w14:textId="77777777" w:rsidTr="00B04579">
        <w:trPr>
          <w:trHeight w:val="90"/>
          <w:tblCellSpacing w:w="0" w:type="dxa"/>
          <w:jc w:val="center"/>
        </w:trPr>
        <w:tc>
          <w:tcPr>
            <w:tcW w:w="1750" w:type="dxa"/>
            <w:tcMar>
              <w:top w:w="0" w:type="dxa"/>
              <w:left w:w="108" w:type="dxa"/>
              <w:bottom w:w="0" w:type="dxa"/>
              <w:right w:w="108" w:type="dxa"/>
            </w:tcMar>
            <w:vAlign w:val="center"/>
          </w:tcPr>
          <w:p w14:paraId="530F911E"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危险废物利用工艺</w:t>
            </w:r>
          </w:p>
        </w:tc>
        <w:tc>
          <w:tcPr>
            <w:tcW w:w="7007" w:type="dxa"/>
            <w:gridSpan w:val="3"/>
            <w:tcMar>
              <w:top w:w="0" w:type="dxa"/>
              <w:left w:w="108" w:type="dxa"/>
              <w:bottom w:w="0" w:type="dxa"/>
              <w:right w:w="108" w:type="dxa"/>
            </w:tcMar>
            <w:vAlign w:val="center"/>
          </w:tcPr>
          <w:p w14:paraId="173F0F55"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tc>
      </w:tr>
      <w:tr w:rsidR="004E25FE" w:rsidRPr="004C2FDB" w14:paraId="47353B79" w14:textId="77777777" w:rsidTr="00B04579">
        <w:trPr>
          <w:trHeight w:val="454"/>
          <w:tblCellSpacing w:w="0" w:type="dxa"/>
          <w:jc w:val="center"/>
        </w:trPr>
        <w:tc>
          <w:tcPr>
            <w:tcW w:w="1750" w:type="dxa"/>
            <w:tcMar>
              <w:top w:w="0" w:type="dxa"/>
              <w:left w:w="108" w:type="dxa"/>
              <w:bottom w:w="0" w:type="dxa"/>
              <w:right w:w="108" w:type="dxa"/>
            </w:tcMar>
            <w:vAlign w:val="center"/>
          </w:tcPr>
          <w:p w14:paraId="39C48946"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污染防治措施</w:t>
            </w:r>
          </w:p>
        </w:tc>
        <w:tc>
          <w:tcPr>
            <w:tcW w:w="7007" w:type="dxa"/>
            <w:gridSpan w:val="3"/>
            <w:tcMar>
              <w:top w:w="0" w:type="dxa"/>
              <w:left w:w="108" w:type="dxa"/>
              <w:bottom w:w="0" w:type="dxa"/>
              <w:right w:w="108" w:type="dxa"/>
            </w:tcMar>
            <w:vAlign w:val="center"/>
          </w:tcPr>
          <w:p w14:paraId="43D31A3F"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14A2B83C" w14:textId="77777777" w:rsidR="004E25FE" w:rsidRPr="004C2FDB" w:rsidRDefault="004E25FE" w:rsidP="00B04579">
            <w:pPr>
              <w:widowControl/>
              <w:overflowPunct w:val="0"/>
              <w:topLinePunct/>
              <w:spacing w:before="100" w:beforeAutospacing="1" w:after="100" w:afterAutospacing="1"/>
              <w:ind w:firstLine="420"/>
              <w:rPr>
                <w:rFonts w:ascii="Times New Roman" w:eastAsia="楷体_GB2312" w:hAnsi="Times New Roman" w:cs="宋体"/>
                <w:kern w:val="0"/>
                <w:sz w:val="22"/>
                <w:szCs w:val="21"/>
              </w:rPr>
            </w:pPr>
          </w:p>
          <w:p w14:paraId="41828500"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2484A089" w14:textId="77777777" w:rsidTr="00B04579">
        <w:trPr>
          <w:trHeight w:val="1691"/>
          <w:tblCellSpacing w:w="0" w:type="dxa"/>
          <w:jc w:val="center"/>
        </w:trPr>
        <w:tc>
          <w:tcPr>
            <w:tcW w:w="1750" w:type="dxa"/>
            <w:tcMar>
              <w:top w:w="0" w:type="dxa"/>
              <w:left w:w="108" w:type="dxa"/>
              <w:bottom w:w="0" w:type="dxa"/>
              <w:right w:w="108" w:type="dxa"/>
            </w:tcMar>
            <w:vAlign w:val="center"/>
          </w:tcPr>
          <w:p w14:paraId="60376F11"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产生的危险废物</w:t>
            </w:r>
            <w:r w:rsidRPr="004C2FDB">
              <w:rPr>
                <w:rFonts w:ascii="Times New Roman" w:eastAsia="楷体_GB2312" w:hAnsi="Times New Roman" w:cs="宋体" w:hint="eastAsia"/>
                <w:kern w:val="0"/>
                <w:sz w:val="22"/>
                <w:szCs w:val="21"/>
                <w:shd w:val="clear" w:color="auto" w:fill="FFFFFF"/>
              </w:rPr>
              <w:t>去向</w:t>
            </w:r>
            <w:r w:rsidRPr="004C2FDB">
              <w:rPr>
                <w:rFonts w:ascii="Times New Roman" w:eastAsia="楷体_GB2312" w:hAnsi="Times New Roman" w:cs="宋体" w:hint="eastAsia"/>
                <w:kern w:val="0"/>
                <w:sz w:val="22"/>
                <w:szCs w:val="21"/>
              </w:rPr>
              <w:t>以及利用处置措施</w:t>
            </w:r>
          </w:p>
        </w:tc>
        <w:tc>
          <w:tcPr>
            <w:tcW w:w="7007" w:type="dxa"/>
            <w:gridSpan w:val="3"/>
            <w:tcMar>
              <w:top w:w="0" w:type="dxa"/>
              <w:left w:w="108" w:type="dxa"/>
              <w:bottom w:w="0" w:type="dxa"/>
              <w:right w:w="108" w:type="dxa"/>
            </w:tcMar>
            <w:vAlign w:val="center"/>
          </w:tcPr>
          <w:p w14:paraId="49ACBE69"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031196D1"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54D38D24"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52DA8747"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5ECD7156" w14:textId="77777777" w:rsidTr="00B04579">
        <w:trPr>
          <w:trHeight w:val="1691"/>
          <w:tblCellSpacing w:w="0" w:type="dxa"/>
          <w:jc w:val="center"/>
        </w:trPr>
        <w:tc>
          <w:tcPr>
            <w:tcW w:w="1750" w:type="dxa"/>
            <w:tcMar>
              <w:top w:w="0" w:type="dxa"/>
              <w:left w:w="108" w:type="dxa"/>
              <w:bottom w:w="0" w:type="dxa"/>
              <w:right w:w="108" w:type="dxa"/>
            </w:tcMar>
            <w:vAlign w:val="center"/>
          </w:tcPr>
          <w:p w14:paraId="0F0F7746"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污染物达标排放情况</w:t>
            </w:r>
          </w:p>
        </w:tc>
        <w:tc>
          <w:tcPr>
            <w:tcW w:w="7007" w:type="dxa"/>
            <w:gridSpan w:val="3"/>
            <w:tcMar>
              <w:top w:w="0" w:type="dxa"/>
              <w:left w:w="108" w:type="dxa"/>
              <w:bottom w:w="0" w:type="dxa"/>
              <w:right w:w="108" w:type="dxa"/>
            </w:tcMar>
            <w:vAlign w:val="center"/>
          </w:tcPr>
          <w:p w14:paraId="5F5F6130"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69206772"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1B2D67AB"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37EECA23"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7E17D761" w14:textId="77777777" w:rsidTr="00B04579">
        <w:trPr>
          <w:trHeight w:val="1971"/>
          <w:tblCellSpacing w:w="0" w:type="dxa"/>
          <w:jc w:val="center"/>
        </w:trPr>
        <w:tc>
          <w:tcPr>
            <w:tcW w:w="1750" w:type="dxa"/>
            <w:tcMar>
              <w:top w:w="0" w:type="dxa"/>
              <w:left w:w="108" w:type="dxa"/>
              <w:bottom w:w="0" w:type="dxa"/>
              <w:right w:w="108" w:type="dxa"/>
            </w:tcMar>
            <w:vAlign w:val="center"/>
          </w:tcPr>
          <w:p w14:paraId="0A81DB2B"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最终产品执行标准、质量控制措施、产</w:t>
            </w:r>
            <w:r w:rsidRPr="004C2FDB">
              <w:rPr>
                <w:rFonts w:ascii="Times New Roman" w:eastAsia="楷体_GB2312" w:hAnsi="Times New Roman" w:cs="宋体"/>
                <w:kern w:val="0"/>
                <w:sz w:val="22"/>
                <w:szCs w:val="21"/>
              </w:rPr>
              <w:t>品</w:t>
            </w:r>
            <w:r w:rsidRPr="004C2FDB">
              <w:rPr>
                <w:rFonts w:ascii="Times New Roman" w:eastAsia="楷体_GB2312" w:hAnsi="Times New Roman" w:cs="宋体" w:hint="eastAsia"/>
                <w:kern w:val="0"/>
                <w:sz w:val="22"/>
                <w:szCs w:val="21"/>
              </w:rPr>
              <w:t>去向</w:t>
            </w:r>
          </w:p>
        </w:tc>
        <w:tc>
          <w:tcPr>
            <w:tcW w:w="7007" w:type="dxa"/>
            <w:gridSpan w:val="3"/>
            <w:tcMar>
              <w:top w:w="0" w:type="dxa"/>
              <w:left w:w="108" w:type="dxa"/>
              <w:bottom w:w="0" w:type="dxa"/>
              <w:right w:w="108" w:type="dxa"/>
            </w:tcMar>
            <w:vAlign w:val="center"/>
          </w:tcPr>
          <w:p w14:paraId="32C1BBD1"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4D4F076F"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6BDD043D"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18F88CFA"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12450D31"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1D9C69C5" w14:textId="77777777" w:rsidTr="00B04579">
        <w:trPr>
          <w:trHeight w:val="1975"/>
          <w:tblCellSpacing w:w="0" w:type="dxa"/>
          <w:jc w:val="center"/>
        </w:trPr>
        <w:tc>
          <w:tcPr>
            <w:tcW w:w="1750" w:type="dxa"/>
            <w:tcMar>
              <w:top w:w="0" w:type="dxa"/>
              <w:left w:w="108" w:type="dxa"/>
              <w:bottom w:w="0" w:type="dxa"/>
              <w:right w:w="108" w:type="dxa"/>
            </w:tcMar>
            <w:vAlign w:val="center"/>
          </w:tcPr>
          <w:p w14:paraId="73AEA87C"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lastRenderedPageBreak/>
              <w:t>是否有国家</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地方</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行业产品质量标准，执</w:t>
            </w:r>
            <w:r w:rsidRPr="004C2FDB">
              <w:rPr>
                <w:rFonts w:ascii="Times New Roman" w:eastAsia="楷体_GB2312" w:hAnsi="Times New Roman" w:cs="宋体"/>
                <w:kern w:val="0"/>
                <w:sz w:val="22"/>
                <w:szCs w:val="21"/>
              </w:rPr>
              <w:t>行的标准名称、编号</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kern w:val="0"/>
                <w:sz w:val="22"/>
                <w:szCs w:val="21"/>
              </w:rPr>
              <w:t>标准</w:t>
            </w:r>
            <w:r w:rsidRPr="004C2FDB">
              <w:rPr>
                <w:rFonts w:ascii="Times New Roman" w:eastAsia="楷体_GB2312" w:hAnsi="Times New Roman" w:cs="宋体"/>
                <w:kern w:val="0"/>
                <w:sz w:val="22"/>
                <w:szCs w:val="21"/>
                <w:shd w:val="clear" w:color="auto" w:fill="FFFFFF"/>
              </w:rPr>
              <w:t>值</w:t>
            </w:r>
          </w:p>
        </w:tc>
        <w:tc>
          <w:tcPr>
            <w:tcW w:w="7007" w:type="dxa"/>
            <w:gridSpan w:val="3"/>
            <w:tcMar>
              <w:top w:w="0" w:type="dxa"/>
              <w:left w:w="108" w:type="dxa"/>
              <w:bottom w:w="0" w:type="dxa"/>
              <w:right w:w="108" w:type="dxa"/>
            </w:tcMar>
            <w:vAlign w:val="center"/>
          </w:tcPr>
          <w:p w14:paraId="0E828DD1"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41874CA3"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7E93EE84"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0C322DF9"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7C1A7236"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tc>
      </w:tr>
      <w:tr w:rsidR="004E25FE" w:rsidRPr="004C2FDB" w14:paraId="34A6CE3D" w14:textId="77777777" w:rsidTr="00B04579">
        <w:trPr>
          <w:trHeight w:val="1560"/>
          <w:tblCellSpacing w:w="0" w:type="dxa"/>
          <w:jc w:val="center"/>
        </w:trPr>
        <w:tc>
          <w:tcPr>
            <w:tcW w:w="1750" w:type="dxa"/>
            <w:tcMar>
              <w:top w:w="0" w:type="dxa"/>
              <w:left w:w="108" w:type="dxa"/>
              <w:bottom w:w="0" w:type="dxa"/>
              <w:right w:w="108" w:type="dxa"/>
            </w:tcMar>
            <w:vAlign w:val="center"/>
          </w:tcPr>
          <w:p w14:paraId="149270A1"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变</w:t>
            </w:r>
            <w:r w:rsidRPr="004C2FDB">
              <w:rPr>
                <w:rFonts w:ascii="Times New Roman" w:eastAsia="楷体_GB2312" w:hAnsi="Times New Roman" w:cs="宋体"/>
                <w:kern w:val="0"/>
                <w:sz w:val="22"/>
                <w:szCs w:val="21"/>
              </w:rPr>
              <w:t>更内容</w:t>
            </w:r>
          </w:p>
          <w:p w14:paraId="50F77D98" w14:textId="77777777" w:rsidR="004E25FE" w:rsidRPr="004C2FDB" w:rsidRDefault="004E25FE" w:rsidP="00B04579">
            <w:pPr>
              <w:widowControl/>
              <w:overflowPunct w:val="0"/>
              <w:topLinePunct/>
              <w:spacing w:before="100" w:beforeAutospacing="1" w:after="100" w:afterAutospacing="1"/>
              <w:jc w:val="center"/>
              <w:rPr>
                <w:rFonts w:ascii="Times New Roman" w:eastAsia="楷体_GB2312" w:hAnsi="Times New Roman" w:cs="宋体"/>
                <w:kern w:val="0"/>
                <w:sz w:val="22"/>
                <w:szCs w:val="21"/>
              </w:rPr>
            </w:pPr>
            <w:r w:rsidRPr="004C2FDB">
              <w:rPr>
                <w:rFonts w:ascii="Times New Roman" w:eastAsia="楷体_GB2312" w:hAnsi="Times New Roman" w:cs="宋体"/>
                <w:kern w:val="0"/>
                <w:sz w:val="22"/>
                <w:szCs w:val="21"/>
              </w:rPr>
              <w:t>（</w:t>
            </w:r>
            <w:r w:rsidRPr="004C2FDB">
              <w:rPr>
                <w:rFonts w:ascii="Times New Roman" w:eastAsia="楷体_GB2312" w:hAnsi="Times New Roman" w:cs="宋体" w:hint="eastAsia"/>
                <w:kern w:val="0"/>
                <w:sz w:val="22"/>
                <w:szCs w:val="21"/>
              </w:rPr>
              <w:t>重</w:t>
            </w:r>
            <w:r w:rsidRPr="004C2FDB">
              <w:rPr>
                <w:rFonts w:ascii="Times New Roman" w:eastAsia="楷体_GB2312" w:hAnsi="Times New Roman" w:cs="宋体"/>
                <w:kern w:val="0"/>
                <w:sz w:val="22"/>
                <w:szCs w:val="21"/>
              </w:rPr>
              <w:t>新</w:t>
            </w:r>
            <w:r w:rsidRPr="004C2FDB">
              <w:rPr>
                <w:rFonts w:ascii="Times New Roman" w:eastAsia="楷体_GB2312" w:hAnsi="Times New Roman" w:cs="宋体" w:hint="eastAsia"/>
                <w:kern w:val="0"/>
                <w:sz w:val="22"/>
                <w:szCs w:val="21"/>
              </w:rPr>
              <w:t>申请填</w:t>
            </w:r>
            <w:r w:rsidRPr="004C2FDB">
              <w:rPr>
                <w:rFonts w:ascii="Times New Roman" w:eastAsia="楷体_GB2312" w:hAnsi="Times New Roman" w:cs="宋体"/>
                <w:kern w:val="0"/>
                <w:sz w:val="22"/>
                <w:szCs w:val="21"/>
              </w:rPr>
              <w:t>写</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kern w:val="0"/>
                <w:sz w:val="22"/>
                <w:szCs w:val="21"/>
              </w:rPr>
              <w:t>注明原内容</w:t>
            </w:r>
            <w:r w:rsidRPr="004C2FDB">
              <w:rPr>
                <w:rFonts w:ascii="Times New Roman" w:eastAsia="楷体_GB2312" w:hAnsi="Times New Roman" w:cs="宋体" w:hint="eastAsia"/>
                <w:kern w:val="0"/>
                <w:sz w:val="22"/>
                <w:szCs w:val="21"/>
              </w:rPr>
              <w:t>和变</w:t>
            </w:r>
            <w:r w:rsidRPr="004C2FDB">
              <w:rPr>
                <w:rFonts w:ascii="Times New Roman" w:eastAsia="楷体_GB2312" w:hAnsi="Times New Roman" w:cs="宋体"/>
                <w:kern w:val="0"/>
                <w:sz w:val="22"/>
                <w:szCs w:val="21"/>
              </w:rPr>
              <w:t>更后内容）</w:t>
            </w:r>
          </w:p>
        </w:tc>
        <w:tc>
          <w:tcPr>
            <w:tcW w:w="7007" w:type="dxa"/>
            <w:gridSpan w:val="3"/>
            <w:tcMar>
              <w:top w:w="0" w:type="dxa"/>
              <w:left w:w="108" w:type="dxa"/>
              <w:bottom w:w="0" w:type="dxa"/>
              <w:right w:w="108" w:type="dxa"/>
            </w:tcMar>
            <w:vAlign w:val="center"/>
          </w:tcPr>
          <w:p w14:paraId="419A1765"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4F805C1A"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0A5A2631" w14:textId="77777777" w:rsidR="004E25FE" w:rsidRPr="004C2FDB" w:rsidRDefault="004E25FE" w:rsidP="00B04579">
            <w:pPr>
              <w:widowControl/>
              <w:overflowPunct w:val="0"/>
              <w:topLinePunct/>
              <w:spacing w:before="100" w:beforeAutospacing="1" w:after="100" w:afterAutospacing="1"/>
              <w:ind w:firstLine="420"/>
              <w:jc w:val="center"/>
              <w:rPr>
                <w:rFonts w:ascii="Times New Roman" w:eastAsia="楷体_GB2312" w:hAnsi="Times New Roman" w:cs="宋体"/>
                <w:kern w:val="0"/>
                <w:sz w:val="22"/>
                <w:szCs w:val="21"/>
              </w:rPr>
            </w:pPr>
          </w:p>
          <w:p w14:paraId="3F77E9FC"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p w14:paraId="76584D9F" w14:textId="77777777" w:rsidR="004E25FE" w:rsidRPr="004C2FDB" w:rsidRDefault="004E25FE" w:rsidP="00B04579">
            <w:pPr>
              <w:widowControl/>
              <w:overflowPunct w:val="0"/>
              <w:topLinePunct/>
              <w:spacing w:before="100" w:beforeAutospacing="1" w:after="100" w:afterAutospacing="1"/>
              <w:rPr>
                <w:rFonts w:ascii="Times New Roman" w:eastAsia="楷体_GB2312" w:hAnsi="Times New Roman" w:cs="宋体"/>
                <w:kern w:val="0"/>
                <w:sz w:val="22"/>
                <w:szCs w:val="21"/>
              </w:rPr>
            </w:pPr>
          </w:p>
        </w:tc>
      </w:tr>
      <w:tr w:rsidR="004E25FE" w:rsidRPr="004C2FDB" w14:paraId="7B077C26" w14:textId="77777777" w:rsidTr="00B04579">
        <w:trPr>
          <w:trHeight w:val="3959"/>
          <w:tblCellSpacing w:w="0" w:type="dxa"/>
          <w:jc w:val="center"/>
        </w:trPr>
        <w:tc>
          <w:tcPr>
            <w:tcW w:w="8757" w:type="dxa"/>
            <w:gridSpan w:val="4"/>
            <w:tcMar>
              <w:top w:w="0" w:type="dxa"/>
              <w:left w:w="108" w:type="dxa"/>
              <w:bottom w:w="0" w:type="dxa"/>
              <w:right w:w="108" w:type="dxa"/>
            </w:tcMar>
            <w:vAlign w:val="center"/>
          </w:tcPr>
          <w:p w14:paraId="7E42CF33"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p>
          <w:p w14:paraId="6413DDF2"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本申请表所填写内容及所附文件和材料真实、有效，承诺按照环境风险评估报告和生态环境部门要求开展危险废物的“点对点”定向利用活动，严格执行危险废物规范化环境管理各项制度，如有违反，愿承担由此产生的相应责任。</w:t>
            </w:r>
          </w:p>
          <w:p w14:paraId="69368805"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p>
          <w:p w14:paraId="6C0D125D"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p>
          <w:p w14:paraId="4C865EDD"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p>
          <w:p w14:paraId="59F21F79"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p>
          <w:p w14:paraId="38AE40F8" w14:textId="77777777" w:rsidR="004E25FE" w:rsidRPr="004C2FDB" w:rsidRDefault="004E25FE" w:rsidP="00B04579">
            <w:pPr>
              <w:widowControl/>
              <w:overflowPunct w:val="0"/>
              <w:topLinePunct/>
              <w:spacing w:before="100" w:beforeAutospacing="1" w:after="100" w:afterAutospacing="1"/>
              <w:jc w:val="left"/>
              <w:rPr>
                <w:rFonts w:ascii="Times New Roman" w:eastAsia="楷体_GB2312" w:hAnsi="Times New Roman" w:cs="宋体"/>
                <w:kern w:val="0"/>
                <w:sz w:val="22"/>
                <w:szCs w:val="21"/>
              </w:rPr>
            </w:pPr>
          </w:p>
          <w:p w14:paraId="0FFF4609" w14:textId="77777777" w:rsidR="004E25FE" w:rsidRPr="004C2FDB" w:rsidRDefault="004E25FE" w:rsidP="00B04579">
            <w:pPr>
              <w:widowControl/>
              <w:overflowPunct w:val="0"/>
              <w:topLinePunct/>
              <w:spacing w:before="100" w:beforeAutospacing="1" w:after="100" w:afterAutospacing="1"/>
              <w:ind w:firstLineChars="150" w:firstLine="330"/>
              <w:jc w:val="left"/>
              <w:rPr>
                <w:rFonts w:ascii="Times New Roman" w:eastAsia="楷体_GB2312" w:hAnsi="Times New Roman" w:cs="宋体"/>
                <w:kern w:val="0"/>
                <w:sz w:val="22"/>
                <w:szCs w:val="21"/>
              </w:rPr>
            </w:pPr>
            <w:proofErr w:type="gramStart"/>
            <w:r w:rsidRPr="004C2FDB">
              <w:rPr>
                <w:rFonts w:ascii="Times New Roman" w:eastAsia="楷体_GB2312" w:hAnsi="Times New Roman" w:cs="宋体" w:hint="eastAsia"/>
                <w:kern w:val="0"/>
                <w:sz w:val="22"/>
                <w:szCs w:val="21"/>
              </w:rPr>
              <w:t>产废单位</w:t>
            </w:r>
            <w:proofErr w:type="gramEnd"/>
            <w:r w:rsidRPr="004C2FDB">
              <w:rPr>
                <w:rFonts w:ascii="Times New Roman" w:eastAsia="楷体_GB2312" w:hAnsi="Times New Roman" w:cs="宋体" w:hint="eastAsia"/>
                <w:kern w:val="0"/>
                <w:sz w:val="22"/>
                <w:szCs w:val="21"/>
              </w:rPr>
              <w:t>法定代</w:t>
            </w:r>
            <w:r w:rsidRPr="004C2FDB">
              <w:rPr>
                <w:rFonts w:ascii="Times New Roman" w:eastAsia="楷体_GB2312" w:hAnsi="Times New Roman" w:cs="宋体"/>
                <w:kern w:val="0"/>
                <w:sz w:val="22"/>
                <w:szCs w:val="21"/>
              </w:rPr>
              <w:t>表人</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签</w:t>
            </w:r>
            <w:r w:rsidRPr="004C2FDB">
              <w:rPr>
                <w:rFonts w:ascii="Times New Roman" w:eastAsia="楷体_GB2312" w:hAnsi="Times New Roman" w:cs="宋体"/>
                <w:kern w:val="0"/>
                <w:sz w:val="22"/>
                <w:szCs w:val="21"/>
              </w:rPr>
              <w:t>字</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kern w:val="0"/>
                <w:sz w:val="22"/>
                <w:szCs w:val="21"/>
              </w:rPr>
              <w:t xml:space="preserve">           </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利</w:t>
            </w:r>
            <w:r w:rsidRPr="004C2FDB">
              <w:rPr>
                <w:rFonts w:ascii="Times New Roman" w:eastAsia="楷体_GB2312" w:hAnsi="Times New Roman" w:cs="宋体"/>
                <w:kern w:val="0"/>
                <w:sz w:val="22"/>
                <w:szCs w:val="21"/>
              </w:rPr>
              <w:t>用单位</w:t>
            </w:r>
            <w:r w:rsidRPr="004C2FDB">
              <w:rPr>
                <w:rFonts w:ascii="Times New Roman" w:eastAsia="楷体_GB2312" w:hAnsi="Times New Roman" w:cs="宋体" w:hint="eastAsia"/>
                <w:kern w:val="0"/>
                <w:sz w:val="22"/>
                <w:szCs w:val="21"/>
              </w:rPr>
              <w:t>法定</w:t>
            </w:r>
            <w:r w:rsidRPr="004C2FDB">
              <w:rPr>
                <w:rFonts w:ascii="Times New Roman" w:eastAsia="楷体_GB2312" w:hAnsi="Times New Roman" w:cs="宋体"/>
                <w:kern w:val="0"/>
                <w:sz w:val="22"/>
                <w:szCs w:val="21"/>
              </w:rPr>
              <w:t>代表人</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签</w:t>
            </w:r>
            <w:r w:rsidRPr="004C2FDB">
              <w:rPr>
                <w:rFonts w:ascii="Times New Roman" w:eastAsia="楷体_GB2312" w:hAnsi="Times New Roman" w:cs="宋体"/>
                <w:kern w:val="0"/>
                <w:sz w:val="22"/>
                <w:szCs w:val="21"/>
              </w:rPr>
              <w:t>字</w:t>
            </w:r>
            <w:r w:rsidRPr="004C2FDB">
              <w:rPr>
                <w:rFonts w:ascii="Times New Roman" w:eastAsia="楷体_GB2312" w:hAnsi="Times New Roman" w:cs="宋体" w:hint="eastAsia"/>
                <w:kern w:val="0"/>
                <w:sz w:val="22"/>
                <w:szCs w:val="21"/>
              </w:rPr>
              <w:t>):</w:t>
            </w:r>
          </w:p>
          <w:p w14:paraId="4F2E75E0" w14:textId="77777777" w:rsidR="004E25FE" w:rsidRPr="004C2FDB" w:rsidRDefault="004E25FE" w:rsidP="00B04579">
            <w:pPr>
              <w:widowControl/>
              <w:overflowPunct w:val="0"/>
              <w:topLinePunct/>
              <w:spacing w:before="100" w:beforeAutospacing="1" w:after="100" w:afterAutospacing="1"/>
              <w:ind w:firstLineChars="150" w:firstLine="330"/>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lastRenderedPageBreak/>
              <w:t>（</w:t>
            </w:r>
            <w:proofErr w:type="gramStart"/>
            <w:r w:rsidRPr="004C2FDB">
              <w:rPr>
                <w:rFonts w:ascii="Times New Roman" w:eastAsia="楷体_GB2312" w:hAnsi="Times New Roman" w:cs="宋体" w:hint="eastAsia"/>
                <w:kern w:val="0"/>
                <w:sz w:val="22"/>
                <w:szCs w:val="21"/>
              </w:rPr>
              <w:t>产废</w:t>
            </w:r>
            <w:r w:rsidRPr="004C2FDB">
              <w:rPr>
                <w:rFonts w:ascii="Times New Roman" w:eastAsia="楷体_GB2312" w:hAnsi="Times New Roman" w:cs="宋体"/>
                <w:kern w:val="0"/>
                <w:sz w:val="22"/>
                <w:szCs w:val="21"/>
              </w:rPr>
              <w:t>单位</w:t>
            </w:r>
            <w:proofErr w:type="gramEnd"/>
            <w:r w:rsidRPr="004C2FDB">
              <w:rPr>
                <w:rFonts w:ascii="Times New Roman" w:eastAsia="楷体_GB2312" w:hAnsi="Times New Roman" w:cs="宋体"/>
                <w:kern w:val="0"/>
                <w:sz w:val="22"/>
                <w:szCs w:val="21"/>
              </w:rPr>
              <w:t>盖章</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w:t>
            </w:r>
            <w:r w:rsidRPr="004C2FDB">
              <w:rPr>
                <w:rFonts w:ascii="Times New Roman" w:eastAsia="楷体_GB2312" w:hAnsi="Times New Roman" w:cs="宋体"/>
                <w:kern w:val="0"/>
                <w:sz w:val="22"/>
                <w:szCs w:val="21"/>
              </w:rPr>
              <w:t>利用单位</w:t>
            </w:r>
            <w:r w:rsidRPr="004C2FDB">
              <w:rPr>
                <w:rFonts w:ascii="Times New Roman" w:eastAsia="楷体_GB2312" w:hAnsi="Times New Roman" w:cs="宋体" w:hint="eastAsia"/>
                <w:kern w:val="0"/>
                <w:sz w:val="22"/>
                <w:szCs w:val="21"/>
              </w:rPr>
              <w:t>盖</w:t>
            </w:r>
            <w:r w:rsidRPr="004C2FDB">
              <w:rPr>
                <w:rFonts w:ascii="Times New Roman" w:eastAsia="楷体_GB2312" w:hAnsi="Times New Roman" w:cs="宋体"/>
                <w:kern w:val="0"/>
                <w:sz w:val="22"/>
                <w:szCs w:val="21"/>
              </w:rPr>
              <w:t>章）</w:t>
            </w:r>
          </w:p>
          <w:p w14:paraId="446CEB77" w14:textId="77777777" w:rsidR="004E25FE" w:rsidRPr="004C2FDB" w:rsidRDefault="004E25FE" w:rsidP="00B04579">
            <w:pPr>
              <w:widowControl/>
              <w:overflowPunct w:val="0"/>
              <w:topLinePunct/>
              <w:spacing w:before="100" w:beforeAutospacing="1" w:after="100" w:afterAutospacing="1"/>
              <w:ind w:firstLineChars="250" w:firstLine="550"/>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kern w:val="0"/>
                <w:sz w:val="22"/>
                <w:szCs w:val="21"/>
              </w:rPr>
              <w:t xml:space="preserve">    </w:t>
            </w:r>
            <w:r w:rsidRPr="004C2FDB">
              <w:rPr>
                <w:rFonts w:ascii="Times New Roman" w:eastAsia="楷体_GB2312" w:hAnsi="Times New Roman" w:cs="宋体" w:hint="eastAsia"/>
                <w:kern w:val="0"/>
                <w:sz w:val="22"/>
                <w:szCs w:val="21"/>
              </w:rPr>
              <w:t>年</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月</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日</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年</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月</w:t>
            </w:r>
            <w:r w:rsidRPr="004C2FDB">
              <w:rPr>
                <w:rFonts w:ascii="Times New Roman" w:eastAsia="楷体_GB2312" w:hAnsi="Times New Roman" w:cs="宋体" w:hint="eastAsia"/>
                <w:kern w:val="0"/>
                <w:sz w:val="22"/>
                <w:szCs w:val="21"/>
              </w:rPr>
              <w:t xml:space="preserve">  </w:t>
            </w:r>
            <w:r w:rsidRPr="004C2FDB">
              <w:rPr>
                <w:rFonts w:ascii="Times New Roman" w:eastAsia="楷体_GB2312" w:hAnsi="Times New Roman" w:cs="宋体" w:hint="eastAsia"/>
                <w:kern w:val="0"/>
                <w:sz w:val="22"/>
                <w:szCs w:val="21"/>
              </w:rPr>
              <w:t>日</w:t>
            </w:r>
          </w:p>
          <w:p w14:paraId="21920CF3" w14:textId="77777777" w:rsidR="004E25FE" w:rsidRPr="004C2FDB" w:rsidRDefault="004E25FE" w:rsidP="00B04579">
            <w:pPr>
              <w:widowControl/>
              <w:overflowPunct w:val="0"/>
              <w:topLinePunct/>
              <w:spacing w:before="100" w:beforeAutospacing="1" w:after="100" w:afterAutospacing="1"/>
              <w:ind w:firstLineChars="250" w:firstLine="550"/>
              <w:jc w:val="left"/>
              <w:rPr>
                <w:rFonts w:ascii="Times New Roman" w:eastAsia="楷体_GB2312" w:hAnsi="Times New Roman" w:cs="宋体"/>
                <w:kern w:val="0"/>
                <w:sz w:val="22"/>
                <w:szCs w:val="21"/>
              </w:rPr>
            </w:pPr>
          </w:p>
        </w:tc>
      </w:tr>
      <w:tr w:rsidR="004E25FE" w:rsidRPr="004C2FDB" w14:paraId="4BB913D4" w14:textId="77777777" w:rsidTr="00B04579">
        <w:trPr>
          <w:trHeight w:val="70"/>
          <w:tblCellSpacing w:w="0" w:type="dxa"/>
          <w:jc w:val="center"/>
        </w:trPr>
        <w:tc>
          <w:tcPr>
            <w:tcW w:w="4347" w:type="dxa"/>
            <w:gridSpan w:val="2"/>
            <w:tcMar>
              <w:top w:w="0" w:type="dxa"/>
              <w:left w:w="108" w:type="dxa"/>
              <w:bottom w:w="0" w:type="dxa"/>
              <w:right w:w="108" w:type="dxa"/>
            </w:tcMar>
          </w:tcPr>
          <w:p w14:paraId="6932AEA5"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roofErr w:type="gramStart"/>
            <w:r w:rsidRPr="004C2FDB">
              <w:rPr>
                <w:rFonts w:ascii="Times New Roman" w:eastAsia="楷体_GB2312" w:hAnsi="Times New Roman" w:cs="宋体" w:hint="eastAsia"/>
                <w:kern w:val="0"/>
                <w:sz w:val="22"/>
                <w:szCs w:val="21"/>
              </w:rPr>
              <w:lastRenderedPageBreak/>
              <w:t>产废</w:t>
            </w:r>
            <w:r w:rsidRPr="004C2FDB">
              <w:rPr>
                <w:rFonts w:ascii="Times New Roman" w:eastAsia="楷体_GB2312" w:hAnsi="Times New Roman" w:cs="宋体"/>
                <w:kern w:val="0"/>
                <w:sz w:val="22"/>
                <w:szCs w:val="21"/>
              </w:rPr>
              <w:t>单位</w:t>
            </w:r>
            <w:proofErr w:type="gramEnd"/>
            <w:r w:rsidRPr="004C2FDB">
              <w:rPr>
                <w:rFonts w:ascii="Times New Roman" w:eastAsia="楷体_GB2312" w:hAnsi="Times New Roman" w:cs="宋体"/>
                <w:kern w:val="0"/>
                <w:sz w:val="22"/>
                <w:szCs w:val="21"/>
              </w:rPr>
              <w:t>所</w:t>
            </w:r>
            <w:r w:rsidRPr="004C2FDB">
              <w:rPr>
                <w:rFonts w:ascii="Times New Roman" w:eastAsia="楷体_GB2312" w:hAnsi="Times New Roman" w:cs="宋体" w:hint="eastAsia"/>
                <w:kern w:val="0"/>
                <w:sz w:val="22"/>
                <w:szCs w:val="21"/>
              </w:rPr>
              <w:t>在</w:t>
            </w:r>
            <w:r w:rsidRPr="004C2FDB">
              <w:rPr>
                <w:rFonts w:ascii="Times New Roman" w:eastAsia="楷体_GB2312" w:hAnsi="Times New Roman" w:cs="宋体"/>
                <w:kern w:val="0"/>
                <w:sz w:val="22"/>
                <w:szCs w:val="21"/>
              </w:rPr>
              <w:t>市（州）生态环境部门意</w:t>
            </w:r>
            <w:r w:rsidRPr="004C2FDB">
              <w:rPr>
                <w:rFonts w:ascii="Times New Roman" w:eastAsia="楷体_GB2312" w:hAnsi="Times New Roman" w:cs="宋体" w:hint="eastAsia"/>
                <w:kern w:val="0"/>
                <w:sz w:val="22"/>
                <w:szCs w:val="21"/>
              </w:rPr>
              <w:t>见</w:t>
            </w:r>
          </w:p>
          <w:p w14:paraId="5862DF0F"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64142A99"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74B31BDA"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16406618"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r w:rsidRPr="004C2FDB">
              <w:rPr>
                <w:rFonts w:ascii="Times New Roman" w:eastAsia="楷体_GB2312" w:hAnsi="Times New Roman" w:cs="宋体"/>
                <w:kern w:val="0"/>
                <w:sz w:val="22"/>
                <w:szCs w:val="21"/>
              </w:rPr>
              <w:br/>
            </w:r>
          </w:p>
          <w:p w14:paraId="3F996FC6"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7C61DC96"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515868A4"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47B3490C"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440639A9"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3DDEDC3D" w14:textId="77777777" w:rsidR="004E25FE" w:rsidRPr="004C2FDB" w:rsidRDefault="004E25FE" w:rsidP="00B04579">
            <w:pPr>
              <w:overflowPunct w:val="0"/>
              <w:topLinePunct/>
              <w:ind w:firstLineChars="1200" w:firstLine="2880"/>
              <w:rPr>
                <w:rFonts w:ascii="Times New Roman" w:eastAsia="楷体_GB2312" w:hAnsi="Times New Roman"/>
                <w:sz w:val="24"/>
              </w:rPr>
            </w:pPr>
            <w:r w:rsidRPr="004C2FDB">
              <w:rPr>
                <w:rFonts w:ascii="Times New Roman" w:eastAsia="楷体_GB2312" w:hAnsi="Times New Roman" w:hint="eastAsia"/>
                <w:sz w:val="24"/>
              </w:rPr>
              <w:t>（盖章）</w:t>
            </w:r>
          </w:p>
          <w:p w14:paraId="29B3F3D1" w14:textId="77777777" w:rsidR="004E25FE" w:rsidRPr="004C2FDB" w:rsidRDefault="004E25FE" w:rsidP="00B04579">
            <w:pPr>
              <w:overflowPunct w:val="0"/>
              <w:topLinePunct/>
              <w:ind w:leftChars="1203" w:left="2526" w:firstLineChars="350" w:firstLine="840"/>
              <w:rPr>
                <w:rFonts w:ascii="Times New Roman" w:eastAsia="楷体_GB2312" w:hAnsi="Times New Roman"/>
                <w:sz w:val="24"/>
              </w:rPr>
            </w:pPr>
          </w:p>
          <w:p w14:paraId="779D62BA" w14:textId="77777777" w:rsidR="004E25FE" w:rsidRPr="004C2FDB" w:rsidRDefault="004E25FE" w:rsidP="00B04579">
            <w:pPr>
              <w:overflowPunct w:val="0"/>
              <w:topLinePunct/>
              <w:jc w:val="left"/>
              <w:rPr>
                <w:rFonts w:ascii="Times New Roman" w:eastAsia="楷体_GB2312" w:hAnsi="Times New Roman"/>
                <w:sz w:val="24"/>
              </w:rPr>
            </w:pPr>
            <w:r w:rsidRPr="004C2FDB">
              <w:rPr>
                <w:rFonts w:ascii="Times New Roman" w:eastAsia="楷体_GB2312" w:hAnsi="Times New Roman" w:hint="eastAsia"/>
                <w:sz w:val="24"/>
              </w:rPr>
              <w:t>承办人：</w:t>
            </w:r>
            <w:r w:rsidRPr="004C2FDB">
              <w:rPr>
                <w:rFonts w:ascii="Times New Roman" w:eastAsia="楷体_GB2312" w:hAnsi="Times New Roman" w:hint="eastAsia"/>
                <w:sz w:val="24"/>
              </w:rPr>
              <w:t xml:space="preserve">       </w:t>
            </w:r>
            <w:r w:rsidRPr="004C2FDB">
              <w:rPr>
                <w:rFonts w:ascii="Times New Roman" w:eastAsia="楷体_GB2312" w:hAnsi="Times New Roman" w:hint="eastAsia"/>
                <w:sz w:val="24"/>
              </w:rPr>
              <w:t>负责人：</w:t>
            </w:r>
          </w:p>
          <w:p w14:paraId="6BE1768C" w14:textId="77777777" w:rsidR="004E25FE" w:rsidRPr="004C2FDB" w:rsidRDefault="004E25FE" w:rsidP="00B04579">
            <w:pPr>
              <w:overflowPunct w:val="0"/>
              <w:topLinePunct/>
              <w:ind w:right="480"/>
              <w:rPr>
                <w:rFonts w:ascii="Times New Roman" w:eastAsia="楷体_GB2312" w:hAnsi="Times New Roman"/>
                <w:sz w:val="24"/>
              </w:rPr>
            </w:pPr>
          </w:p>
          <w:p w14:paraId="438DD82A"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r w:rsidRPr="004C2FDB">
              <w:rPr>
                <w:rFonts w:ascii="Times New Roman" w:eastAsia="楷体_GB2312" w:hAnsi="Times New Roman" w:hint="eastAsia"/>
                <w:sz w:val="24"/>
              </w:rPr>
              <w:t>年</w:t>
            </w:r>
            <w:r w:rsidRPr="004C2FDB">
              <w:rPr>
                <w:rFonts w:ascii="Times New Roman" w:eastAsia="楷体_GB2312" w:hAnsi="Times New Roman" w:hint="eastAsia"/>
                <w:sz w:val="24"/>
              </w:rPr>
              <w:t xml:space="preserve">  </w:t>
            </w:r>
            <w:r w:rsidRPr="004C2FDB">
              <w:rPr>
                <w:rFonts w:ascii="Times New Roman" w:eastAsia="楷体_GB2312" w:hAnsi="Times New Roman" w:hint="eastAsia"/>
                <w:sz w:val="24"/>
              </w:rPr>
              <w:t>月</w:t>
            </w:r>
            <w:r w:rsidRPr="004C2FDB">
              <w:rPr>
                <w:rFonts w:ascii="Times New Roman" w:eastAsia="楷体_GB2312" w:hAnsi="Times New Roman" w:hint="eastAsia"/>
                <w:sz w:val="24"/>
              </w:rPr>
              <w:t xml:space="preserve">  </w:t>
            </w:r>
            <w:r w:rsidRPr="004C2FDB">
              <w:rPr>
                <w:rFonts w:ascii="Times New Roman" w:eastAsia="楷体_GB2312" w:hAnsi="Times New Roman" w:hint="eastAsia"/>
                <w:sz w:val="24"/>
              </w:rPr>
              <w:t>日</w:t>
            </w:r>
          </w:p>
          <w:p w14:paraId="33AA8E1D"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311AB39F"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6869A05E"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373A2C89"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tc>
        <w:tc>
          <w:tcPr>
            <w:tcW w:w="4410" w:type="dxa"/>
            <w:gridSpan w:val="2"/>
            <w:tcMar>
              <w:top w:w="0" w:type="dxa"/>
              <w:left w:w="108" w:type="dxa"/>
              <w:bottom w:w="0" w:type="dxa"/>
              <w:right w:w="108" w:type="dxa"/>
            </w:tcMar>
          </w:tcPr>
          <w:p w14:paraId="4DCB5D4F"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r w:rsidRPr="004C2FDB">
              <w:rPr>
                <w:rFonts w:ascii="Times New Roman" w:eastAsia="楷体_GB2312" w:hAnsi="Times New Roman" w:cs="宋体" w:hint="eastAsia"/>
                <w:kern w:val="0"/>
                <w:sz w:val="22"/>
                <w:szCs w:val="21"/>
              </w:rPr>
              <w:t>利用</w:t>
            </w:r>
            <w:r w:rsidRPr="004C2FDB">
              <w:rPr>
                <w:rFonts w:ascii="Times New Roman" w:eastAsia="楷体_GB2312" w:hAnsi="Times New Roman" w:cs="宋体"/>
                <w:kern w:val="0"/>
                <w:sz w:val="22"/>
                <w:szCs w:val="21"/>
              </w:rPr>
              <w:t>单位所</w:t>
            </w:r>
            <w:r w:rsidRPr="004C2FDB">
              <w:rPr>
                <w:rFonts w:ascii="Times New Roman" w:eastAsia="楷体_GB2312" w:hAnsi="Times New Roman" w:cs="宋体" w:hint="eastAsia"/>
                <w:kern w:val="0"/>
                <w:sz w:val="22"/>
                <w:szCs w:val="21"/>
              </w:rPr>
              <w:t>在</w:t>
            </w:r>
            <w:r w:rsidRPr="004C2FDB">
              <w:rPr>
                <w:rFonts w:ascii="Times New Roman" w:eastAsia="楷体_GB2312" w:hAnsi="Times New Roman" w:cs="宋体"/>
                <w:kern w:val="0"/>
                <w:sz w:val="22"/>
                <w:szCs w:val="21"/>
              </w:rPr>
              <w:t>市（州）生态环境部门意</w:t>
            </w:r>
            <w:r w:rsidRPr="004C2FDB">
              <w:rPr>
                <w:rFonts w:ascii="Times New Roman" w:eastAsia="楷体_GB2312" w:hAnsi="Times New Roman" w:cs="宋体" w:hint="eastAsia"/>
                <w:kern w:val="0"/>
                <w:sz w:val="22"/>
                <w:szCs w:val="21"/>
              </w:rPr>
              <w:t>见</w:t>
            </w:r>
          </w:p>
          <w:p w14:paraId="0DC77BDD"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38E790CC"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26AAAED6"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7D022194"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55CF22CD"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0676EC04"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1B490B41"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5C41801F" w14:textId="77777777" w:rsidR="004E25FE" w:rsidRPr="004C2FDB" w:rsidRDefault="004E25FE" w:rsidP="00B04579">
            <w:pPr>
              <w:widowControl/>
              <w:overflowPunct w:val="0"/>
              <w:topLinePunct/>
              <w:jc w:val="left"/>
              <w:rPr>
                <w:rFonts w:ascii="Times New Roman" w:eastAsia="楷体_GB2312" w:hAnsi="Times New Roman" w:cs="宋体"/>
                <w:kern w:val="0"/>
                <w:sz w:val="22"/>
                <w:szCs w:val="21"/>
              </w:rPr>
            </w:pPr>
          </w:p>
          <w:p w14:paraId="57DD185A" w14:textId="77777777" w:rsidR="004E25FE" w:rsidRPr="004C2FDB" w:rsidRDefault="004E25FE" w:rsidP="00B04579">
            <w:pPr>
              <w:overflowPunct w:val="0"/>
              <w:topLinePunct/>
              <w:rPr>
                <w:rFonts w:ascii="Times New Roman" w:eastAsia="楷体_GB2312" w:hAnsi="Times New Roman"/>
                <w:sz w:val="24"/>
              </w:rPr>
            </w:pPr>
          </w:p>
          <w:p w14:paraId="57FC0E88" w14:textId="77777777" w:rsidR="004E25FE" w:rsidRPr="004C2FDB" w:rsidRDefault="004E25FE" w:rsidP="00B04579">
            <w:pPr>
              <w:overflowPunct w:val="0"/>
              <w:topLinePunct/>
              <w:ind w:firstLineChars="1200" w:firstLine="2880"/>
              <w:rPr>
                <w:rFonts w:ascii="Times New Roman" w:eastAsia="楷体_GB2312" w:hAnsi="Times New Roman"/>
                <w:sz w:val="24"/>
              </w:rPr>
            </w:pPr>
          </w:p>
          <w:p w14:paraId="7BC66F70" w14:textId="77777777" w:rsidR="004E25FE" w:rsidRPr="004C2FDB" w:rsidRDefault="004E25FE" w:rsidP="00B04579">
            <w:pPr>
              <w:overflowPunct w:val="0"/>
              <w:topLinePunct/>
              <w:ind w:firstLineChars="1200" w:firstLine="2880"/>
              <w:rPr>
                <w:rFonts w:ascii="Times New Roman" w:eastAsia="楷体_GB2312" w:hAnsi="Times New Roman"/>
                <w:sz w:val="24"/>
              </w:rPr>
            </w:pPr>
            <w:r w:rsidRPr="004C2FDB">
              <w:rPr>
                <w:rFonts w:ascii="Times New Roman" w:eastAsia="楷体_GB2312" w:hAnsi="Times New Roman" w:hint="eastAsia"/>
                <w:sz w:val="24"/>
              </w:rPr>
              <w:t>（盖章）</w:t>
            </w:r>
          </w:p>
          <w:p w14:paraId="06AE1B72" w14:textId="77777777" w:rsidR="004E25FE" w:rsidRPr="004C2FDB" w:rsidRDefault="004E25FE" w:rsidP="00B04579">
            <w:pPr>
              <w:overflowPunct w:val="0"/>
              <w:topLinePunct/>
              <w:ind w:leftChars="1203" w:left="2526" w:firstLineChars="350" w:firstLine="840"/>
              <w:rPr>
                <w:rFonts w:ascii="Times New Roman" w:eastAsia="楷体_GB2312" w:hAnsi="Times New Roman"/>
                <w:sz w:val="24"/>
              </w:rPr>
            </w:pPr>
          </w:p>
          <w:p w14:paraId="605F8C59" w14:textId="77777777" w:rsidR="004E25FE" w:rsidRPr="004C2FDB" w:rsidRDefault="004E25FE" w:rsidP="00B04579">
            <w:pPr>
              <w:overflowPunct w:val="0"/>
              <w:topLinePunct/>
              <w:jc w:val="left"/>
              <w:rPr>
                <w:rFonts w:ascii="Times New Roman" w:eastAsia="楷体_GB2312" w:hAnsi="Times New Roman"/>
                <w:sz w:val="24"/>
              </w:rPr>
            </w:pPr>
            <w:r w:rsidRPr="004C2FDB">
              <w:rPr>
                <w:rFonts w:ascii="Times New Roman" w:eastAsia="楷体_GB2312" w:hAnsi="Times New Roman" w:hint="eastAsia"/>
                <w:sz w:val="24"/>
              </w:rPr>
              <w:t>承办人：</w:t>
            </w:r>
            <w:r w:rsidRPr="004C2FDB">
              <w:rPr>
                <w:rFonts w:ascii="Times New Roman" w:eastAsia="楷体_GB2312" w:hAnsi="Times New Roman" w:hint="eastAsia"/>
                <w:sz w:val="24"/>
              </w:rPr>
              <w:t xml:space="preserve">      </w:t>
            </w:r>
            <w:r w:rsidRPr="004C2FDB">
              <w:rPr>
                <w:rFonts w:ascii="Times New Roman" w:eastAsia="楷体_GB2312" w:hAnsi="Times New Roman" w:hint="eastAsia"/>
                <w:sz w:val="24"/>
              </w:rPr>
              <w:t>负责人：</w:t>
            </w:r>
          </w:p>
          <w:p w14:paraId="4C982B6A" w14:textId="77777777" w:rsidR="004E25FE" w:rsidRPr="004C2FDB" w:rsidRDefault="004E25FE" w:rsidP="00B04579">
            <w:pPr>
              <w:overflowPunct w:val="0"/>
              <w:topLinePunct/>
              <w:ind w:right="480"/>
              <w:rPr>
                <w:rFonts w:ascii="Times New Roman" w:eastAsia="楷体_GB2312" w:hAnsi="Times New Roman"/>
                <w:sz w:val="24"/>
              </w:rPr>
            </w:pPr>
          </w:p>
          <w:p w14:paraId="04C66FBB"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r w:rsidRPr="004C2FDB">
              <w:rPr>
                <w:rFonts w:ascii="Times New Roman" w:eastAsia="楷体_GB2312" w:hAnsi="Times New Roman" w:hint="eastAsia"/>
                <w:sz w:val="24"/>
              </w:rPr>
              <w:t>年</w:t>
            </w:r>
            <w:r w:rsidRPr="004C2FDB">
              <w:rPr>
                <w:rFonts w:ascii="Times New Roman" w:eastAsia="楷体_GB2312" w:hAnsi="Times New Roman" w:hint="eastAsia"/>
                <w:sz w:val="24"/>
              </w:rPr>
              <w:t xml:space="preserve">  </w:t>
            </w:r>
            <w:r w:rsidRPr="004C2FDB">
              <w:rPr>
                <w:rFonts w:ascii="Times New Roman" w:eastAsia="楷体_GB2312" w:hAnsi="Times New Roman" w:hint="eastAsia"/>
                <w:sz w:val="24"/>
              </w:rPr>
              <w:t>月</w:t>
            </w:r>
            <w:r w:rsidRPr="004C2FDB">
              <w:rPr>
                <w:rFonts w:ascii="Times New Roman" w:eastAsia="楷体_GB2312" w:hAnsi="Times New Roman" w:hint="eastAsia"/>
                <w:sz w:val="24"/>
              </w:rPr>
              <w:t xml:space="preserve">  </w:t>
            </w:r>
            <w:r w:rsidRPr="004C2FDB">
              <w:rPr>
                <w:rFonts w:ascii="Times New Roman" w:eastAsia="楷体_GB2312" w:hAnsi="Times New Roman" w:hint="eastAsia"/>
                <w:sz w:val="24"/>
              </w:rPr>
              <w:t>日</w:t>
            </w:r>
          </w:p>
        </w:tc>
      </w:tr>
      <w:tr w:rsidR="004E25FE" w:rsidRPr="004C2FDB" w14:paraId="0F123F29" w14:textId="77777777" w:rsidTr="00B04579">
        <w:trPr>
          <w:trHeight w:val="70"/>
          <w:tblCellSpacing w:w="0" w:type="dxa"/>
          <w:jc w:val="center"/>
        </w:trPr>
        <w:tc>
          <w:tcPr>
            <w:tcW w:w="8757" w:type="dxa"/>
            <w:gridSpan w:val="4"/>
            <w:tcMar>
              <w:top w:w="0" w:type="dxa"/>
              <w:left w:w="108" w:type="dxa"/>
              <w:bottom w:w="0" w:type="dxa"/>
              <w:right w:w="108" w:type="dxa"/>
            </w:tcMar>
          </w:tcPr>
          <w:p w14:paraId="163A7D04" w14:textId="77777777" w:rsidR="004E25FE" w:rsidRPr="004C2FDB" w:rsidRDefault="004E25FE" w:rsidP="00B04579">
            <w:pPr>
              <w:overflowPunct w:val="0"/>
              <w:topLinePunct/>
              <w:spacing w:line="400" w:lineRule="exact"/>
              <w:rPr>
                <w:rFonts w:ascii="Times New Roman" w:eastAsia="楷体_GB2312" w:hAnsi="Times New Roman"/>
                <w:sz w:val="24"/>
              </w:rPr>
            </w:pPr>
            <w:r w:rsidRPr="004C2FDB">
              <w:rPr>
                <w:rFonts w:ascii="Times New Roman" w:eastAsia="楷体_GB2312" w:hAnsi="Times New Roman" w:hint="eastAsia"/>
                <w:sz w:val="24"/>
              </w:rPr>
              <w:t>提交资料清单（</w:t>
            </w:r>
            <w:r w:rsidRPr="004C2FDB">
              <w:rPr>
                <w:rFonts w:ascii="Times New Roman" w:hAnsi="Times New Roman"/>
                <w:kern w:val="0"/>
                <w:szCs w:val="21"/>
              </w:rPr>
              <w:t>新申请</w:t>
            </w:r>
            <w:r w:rsidRPr="004C2FDB">
              <w:rPr>
                <w:rFonts w:ascii="Times New Roman" w:hAnsi="Times New Roman" w:hint="eastAsia"/>
                <w:kern w:val="0"/>
                <w:szCs w:val="21"/>
              </w:rPr>
              <w:t>和</w:t>
            </w:r>
            <w:r w:rsidRPr="004C2FDB">
              <w:rPr>
                <w:rFonts w:ascii="Times New Roman" w:hAnsi="Times New Roman"/>
                <w:kern w:val="0"/>
                <w:szCs w:val="21"/>
              </w:rPr>
              <w:t>非营业执照</w:t>
            </w:r>
            <w:r w:rsidRPr="004C2FDB">
              <w:rPr>
                <w:rFonts w:ascii="Times New Roman" w:hAnsi="Times New Roman" w:hint="eastAsia"/>
                <w:kern w:val="0"/>
                <w:szCs w:val="21"/>
              </w:rPr>
              <w:t>信息</w:t>
            </w:r>
            <w:r w:rsidRPr="004C2FDB">
              <w:rPr>
                <w:rFonts w:ascii="Times New Roman" w:hAnsi="Times New Roman"/>
                <w:kern w:val="0"/>
                <w:szCs w:val="21"/>
              </w:rPr>
              <w:t>变更申请提交</w:t>
            </w:r>
            <w:r w:rsidRPr="004C2FDB">
              <w:rPr>
                <w:rFonts w:ascii="Times New Roman" w:hAnsi="Times New Roman" w:hint="eastAsia"/>
                <w:kern w:val="0"/>
                <w:szCs w:val="21"/>
              </w:rPr>
              <w:t>材料</w:t>
            </w:r>
            <w:r w:rsidRPr="004C2FDB">
              <w:rPr>
                <w:rFonts w:ascii="Times New Roman" w:hAnsi="Times New Roman"/>
                <w:kern w:val="0"/>
                <w:szCs w:val="21"/>
              </w:rPr>
              <w:t>1~</w:t>
            </w:r>
            <w:r w:rsidRPr="004C2FDB">
              <w:rPr>
                <w:rFonts w:ascii="Times New Roman" w:hAnsi="Times New Roman" w:hint="eastAsia"/>
                <w:kern w:val="0"/>
                <w:szCs w:val="21"/>
              </w:rPr>
              <w:t>9</w:t>
            </w:r>
            <w:r w:rsidRPr="004C2FDB">
              <w:rPr>
                <w:rFonts w:ascii="Times New Roman" w:hAnsi="Times New Roman"/>
                <w:kern w:val="0"/>
                <w:szCs w:val="21"/>
              </w:rPr>
              <w:t>，营业执照相关信息</w:t>
            </w:r>
            <w:r w:rsidRPr="004C2FDB">
              <w:rPr>
                <w:rFonts w:ascii="Times New Roman" w:hAnsi="Times New Roman" w:hint="eastAsia"/>
                <w:kern w:val="0"/>
                <w:szCs w:val="21"/>
              </w:rPr>
              <w:t>变更</w:t>
            </w:r>
            <w:r w:rsidRPr="004C2FDB">
              <w:rPr>
                <w:rFonts w:ascii="Times New Roman" w:hAnsi="Times New Roman"/>
                <w:kern w:val="0"/>
                <w:szCs w:val="21"/>
              </w:rPr>
              <w:t>的提交材料</w:t>
            </w:r>
            <w:r w:rsidRPr="004C2FDB">
              <w:rPr>
                <w:rFonts w:ascii="Times New Roman" w:hAnsi="Times New Roman"/>
                <w:kern w:val="0"/>
                <w:szCs w:val="21"/>
              </w:rPr>
              <w:t>1</w:t>
            </w:r>
            <w:r w:rsidRPr="004C2FDB">
              <w:rPr>
                <w:rFonts w:ascii="Times New Roman" w:hAnsi="Times New Roman"/>
                <w:kern w:val="0"/>
                <w:szCs w:val="21"/>
              </w:rPr>
              <w:t>、</w:t>
            </w:r>
            <w:r w:rsidRPr="004C2FDB">
              <w:rPr>
                <w:rFonts w:ascii="Times New Roman" w:hAnsi="Times New Roman" w:hint="eastAsia"/>
                <w:kern w:val="0"/>
                <w:szCs w:val="21"/>
              </w:rPr>
              <w:t>2</w:t>
            </w:r>
            <w:r w:rsidRPr="004C2FDB">
              <w:rPr>
                <w:rFonts w:ascii="Times New Roman" w:hAnsi="Times New Roman"/>
                <w:kern w:val="0"/>
                <w:szCs w:val="21"/>
              </w:rPr>
              <w:t>、</w:t>
            </w:r>
            <w:r w:rsidRPr="004C2FDB">
              <w:rPr>
                <w:rFonts w:ascii="Times New Roman" w:hAnsi="Times New Roman"/>
                <w:kern w:val="0"/>
                <w:szCs w:val="21"/>
              </w:rPr>
              <w:t>1</w:t>
            </w:r>
            <w:r w:rsidRPr="004C2FDB">
              <w:rPr>
                <w:rFonts w:ascii="Times New Roman" w:hAnsi="Times New Roman" w:hint="eastAsia"/>
                <w:kern w:val="0"/>
                <w:szCs w:val="21"/>
              </w:rPr>
              <w:t>0</w:t>
            </w:r>
            <w:r w:rsidRPr="004C2FDB">
              <w:rPr>
                <w:rFonts w:ascii="Times New Roman" w:hAnsi="Times New Roman" w:hint="eastAsia"/>
                <w:kern w:val="0"/>
                <w:szCs w:val="21"/>
              </w:rPr>
              <w:t>，取消豁免提交材料</w:t>
            </w:r>
            <w:r w:rsidRPr="004C2FDB">
              <w:rPr>
                <w:rFonts w:ascii="Times New Roman" w:hAnsi="Times New Roman" w:hint="eastAsia"/>
                <w:kern w:val="0"/>
                <w:szCs w:val="21"/>
              </w:rPr>
              <w:t>11</w:t>
            </w:r>
            <w:r w:rsidRPr="004C2FDB">
              <w:rPr>
                <w:rFonts w:ascii="Times New Roman" w:eastAsia="楷体_GB2312" w:hAnsi="Times New Roman" w:hint="eastAsia"/>
                <w:sz w:val="24"/>
              </w:rPr>
              <w:t>）</w:t>
            </w:r>
          </w:p>
          <w:p w14:paraId="5CDAC37D"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proofErr w:type="gramStart"/>
            <w:r w:rsidRPr="004C2FDB">
              <w:rPr>
                <w:rFonts w:ascii="Times New Roman" w:hAnsi="Times New Roman" w:hint="eastAsia"/>
                <w:kern w:val="0"/>
                <w:szCs w:val="21"/>
              </w:rPr>
              <w:t>产废单位</w:t>
            </w:r>
            <w:proofErr w:type="gramEnd"/>
            <w:r w:rsidRPr="004C2FDB">
              <w:rPr>
                <w:rFonts w:ascii="Times New Roman" w:hAnsi="Times New Roman" w:hint="eastAsia"/>
                <w:kern w:val="0"/>
                <w:szCs w:val="21"/>
              </w:rPr>
              <w:t>、利用单位</w:t>
            </w:r>
            <w:r w:rsidRPr="004C2FDB">
              <w:rPr>
                <w:rFonts w:ascii="Times New Roman" w:hAnsi="Times New Roman"/>
                <w:kern w:val="0"/>
                <w:szCs w:val="21"/>
              </w:rPr>
              <w:t>营业执照</w:t>
            </w:r>
            <w:r w:rsidRPr="004C2FDB">
              <w:rPr>
                <w:rFonts w:ascii="Times New Roman" w:hAnsi="Times New Roman" w:hint="eastAsia"/>
                <w:kern w:val="0"/>
                <w:szCs w:val="21"/>
              </w:rPr>
              <w:t>复印件；</w:t>
            </w:r>
          </w:p>
          <w:p w14:paraId="4F8A85B9"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proofErr w:type="gramStart"/>
            <w:r w:rsidRPr="004C2FDB">
              <w:rPr>
                <w:rFonts w:ascii="Times New Roman" w:hAnsi="Times New Roman"/>
                <w:kern w:val="0"/>
                <w:szCs w:val="21"/>
              </w:rPr>
              <w:t>产</w:t>
            </w:r>
            <w:r w:rsidRPr="004C2FDB">
              <w:rPr>
                <w:rFonts w:ascii="Times New Roman" w:hAnsi="Times New Roman" w:hint="eastAsia"/>
                <w:kern w:val="0"/>
                <w:szCs w:val="21"/>
              </w:rPr>
              <w:t>废</w:t>
            </w:r>
            <w:r w:rsidRPr="004C2FDB">
              <w:rPr>
                <w:rFonts w:ascii="Times New Roman" w:hAnsi="Times New Roman"/>
                <w:kern w:val="0"/>
                <w:szCs w:val="21"/>
              </w:rPr>
              <w:t>单位</w:t>
            </w:r>
            <w:proofErr w:type="gramEnd"/>
            <w:r w:rsidRPr="004C2FDB">
              <w:rPr>
                <w:rFonts w:ascii="Times New Roman" w:hAnsi="Times New Roman"/>
                <w:kern w:val="0"/>
                <w:szCs w:val="21"/>
              </w:rPr>
              <w:t>与利用单位签订的危险废物利用合同（有效期内）</w:t>
            </w:r>
            <w:r w:rsidRPr="004C2FDB">
              <w:rPr>
                <w:rFonts w:ascii="Times New Roman" w:hAnsi="Times New Roman" w:hint="eastAsia"/>
                <w:kern w:val="0"/>
                <w:szCs w:val="21"/>
              </w:rPr>
              <w:t>；</w:t>
            </w:r>
          </w:p>
          <w:p w14:paraId="1038F8F4"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r w:rsidRPr="004C2FDB">
              <w:rPr>
                <w:rFonts w:ascii="Times New Roman" w:hAnsi="Times New Roman" w:hint="eastAsia"/>
                <w:kern w:val="0"/>
                <w:szCs w:val="21"/>
              </w:rPr>
              <w:t>近三年未因环境违法行为被追究刑事责任的说明材料；</w:t>
            </w:r>
          </w:p>
          <w:p w14:paraId="74B36DF2"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r w:rsidRPr="004C2FDB">
              <w:rPr>
                <w:rFonts w:ascii="Times New Roman" w:hAnsi="Times New Roman"/>
                <w:kern w:val="0"/>
                <w:szCs w:val="21"/>
              </w:rPr>
              <w:t>与</w:t>
            </w:r>
            <w:r w:rsidRPr="004C2FDB">
              <w:rPr>
                <w:rFonts w:ascii="Times New Roman" w:hAnsi="Times New Roman"/>
                <w:kern w:val="0"/>
                <w:szCs w:val="21"/>
              </w:rPr>
              <w:t>“</w:t>
            </w:r>
            <w:r w:rsidRPr="004C2FDB">
              <w:rPr>
                <w:rFonts w:ascii="Times New Roman" w:hAnsi="Times New Roman"/>
                <w:kern w:val="0"/>
                <w:szCs w:val="21"/>
              </w:rPr>
              <w:t>点对点</w:t>
            </w:r>
            <w:r w:rsidRPr="004C2FDB">
              <w:rPr>
                <w:rFonts w:ascii="Times New Roman" w:hAnsi="Times New Roman"/>
                <w:kern w:val="0"/>
                <w:szCs w:val="21"/>
              </w:rPr>
              <w:t>”</w:t>
            </w:r>
            <w:r w:rsidRPr="004C2FDB">
              <w:rPr>
                <w:rFonts w:ascii="Times New Roman" w:hAnsi="Times New Roman"/>
                <w:kern w:val="0"/>
                <w:szCs w:val="21"/>
              </w:rPr>
              <w:t>定向利用有关的</w:t>
            </w:r>
            <w:proofErr w:type="gramStart"/>
            <w:r w:rsidRPr="004C2FDB">
              <w:rPr>
                <w:rFonts w:ascii="Times New Roman" w:hAnsi="Times New Roman" w:hint="eastAsia"/>
                <w:kern w:val="0"/>
                <w:szCs w:val="21"/>
              </w:rPr>
              <w:t>产废设施</w:t>
            </w:r>
            <w:proofErr w:type="gramEnd"/>
            <w:r w:rsidRPr="004C2FDB">
              <w:rPr>
                <w:rFonts w:ascii="Times New Roman" w:hAnsi="Times New Roman" w:hint="eastAsia"/>
                <w:kern w:val="0"/>
                <w:szCs w:val="21"/>
              </w:rPr>
              <w:t>和利用</w:t>
            </w:r>
            <w:proofErr w:type="gramStart"/>
            <w:r w:rsidRPr="004C2FDB">
              <w:rPr>
                <w:rFonts w:ascii="Times New Roman" w:hAnsi="Times New Roman" w:hint="eastAsia"/>
                <w:kern w:val="0"/>
                <w:szCs w:val="21"/>
              </w:rPr>
              <w:t>设施</w:t>
            </w:r>
            <w:r w:rsidRPr="004C2FDB">
              <w:rPr>
                <w:rFonts w:ascii="Times New Roman" w:hAnsi="Times New Roman"/>
                <w:kern w:val="0"/>
                <w:szCs w:val="21"/>
              </w:rPr>
              <w:t>环评报告</w:t>
            </w:r>
            <w:proofErr w:type="gramEnd"/>
            <w:r w:rsidRPr="004C2FDB">
              <w:rPr>
                <w:rFonts w:ascii="Times New Roman" w:hAnsi="Times New Roman"/>
                <w:kern w:val="0"/>
                <w:szCs w:val="21"/>
              </w:rPr>
              <w:t>及环评批复、竣工环保验收报告</w:t>
            </w:r>
            <w:r w:rsidRPr="004C2FDB">
              <w:rPr>
                <w:rFonts w:ascii="Times New Roman" w:hAnsi="Times New Roman"/>
                <w:kern w:val="0"/>
                <w:szCs w:val="21"/>
              </w:rPr>
              <w:lastRenderedPageBreak/>
              <w:t>（未开展竣工环保验收的生产设施除外）</w:t>
            </w:r>
            <w:r w:rsidRPr="004C2FDB">
              <w:rPr>
                <w:rFonts w:ascii="Times New Roman" w:hAnsi="Times New Roman" w:hint="eastAsia"/>
                <w:kern w:val="0"/>
                <w:szCs w:val="21"/>
              </w:rPr>
              <w:t>以及验收批复或专家组意见等；</w:t>
            </w:r>
          </w:p>
          <w:p w14:paraId="228DDDCB"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proofErr w:type="gramStart"/>
            <w:r w:rsidRPr="004C2FDB">
              <w:rPr>
                <w:rFonts w:ascii="Times New Roman" w:hAnsi="Times New Roman" w:hint="eastAsia"/>
                <w:kern w:val="0"/>
                <w:szCs w:val="21"/>
              </w:rPr>
              <w:t>产废单位</w:t>
            </w:r>
            <w:proofErr w:type="gramEnd"/>
            <w:r w:rsidRPr="004C2FDB">
              <w:rPr>
                <w:rFonts w:ascii="Times New Roman" w:hAnsi="Times New Roman" w:hint="eastAsia"/>
                <w:kern w:val="0"/>
                <w:szCs w:val="21"/>
              </w:rPr>
              <w:t>、利用单位</w:t>
            </w:r>
            <w:r w:rsidRPr="004C2FDB">
              <w:rPr>
                <w:rFonts w:ascii="Times New Roman" w:hAnsi="Times New Roman"/>
                <w:kern w:val="0"/>
                <w:szCs w:val="21"/>
              </w:rPr>
              <w:t>排污许可证复印件</w:t>
            </w:r>
            <w:r w:rsidRPr="004C2FDB">
              <w:rPr>
                <w:rFonts w:ascii="Times New Roman" w:hAnsi="Times New Roman" w:hint="eastAsia"/>
                <w:kern w:val="0"/>
                <w:szCs w:val="21"/>
              </w:rPr>
              <w:t>（新建暂未开展生产的企业除外）；</w:t>
            </w:r>
          </w:p>
          <w:p w14:paraId="37827868"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proofErr w:type="gramStart"/>
            <w:r w:rsidRPr="004C2FDB">
              <w:rPr>
                <w:rFonts w:ascii="Times New Roman" w:hAnsi="Times New Roman"/>
                <w:kern w:val="0"/>
                <w:szCs w:val="21"/>
              </w:rPr>
              <w:t>产</w:t>
            </w:r>
            <w:r w:rsidRPr="004C2FDB">
              <w:rPr>
                <w:rFonts w:ascii="Times New Roman" w:hAnsi="Times New Roman" w:hint="eastAsia"/>
                <w:kern w:val="0"/>
                <w:szCs w:val="21"/>
              </w:rPr>
              <w:t>废</w:t>
            </w:r>
            <w:r w:rsidRPr="004C2FDB">
              <w:rPr>
                <w:rFonts w:ascii="Times New Roman" w:hAnsi="Times New Roman"/>
                <w:kern w:val="0"/>
                <w:szCs w:val="21"/>
              </w:rPr>
              <w:t>单位</w:t>
            </w:r>
            <w:proofErr w:type="gramEnd"/>
            <w:r w:rsidRPr="004C2FDB">
              <w:rPr>
                <w:rFonts w:ascii="Times New Roman" w:hAnsi="Times New Roman"/>
                <w:kern w:val="0"/>
                <w:szCs w:val="21"/>
              </w:rPr>
              <w:t>拟定向利用的危险废物有用组分和有毒有害成分含量要求及检测报告（有</w:t>
            </w:r>
            <w:r w:rsidRPr="004C2FDB">
              <w:rPr>
                <w:rFonts w:ascii="Times New Roman" w:hAnsi="Times New Roman"/>
                <w:kern w:val="0"/>
                <w:szCs w:val="21"/>
              </w:rPr>
              <w:t>CMA</w:t>
            </w:r>
            <w:r w:rsidRPr="004C2FDB">
              <w:rPr>
                <w:rFonts w:ascii="Times New Roman" w:hAnsi="Times New Roman"/>
                <w:kern w:val="0"/>
                <w:szCs w:val="21"/>
              </w:rPr>
              <w:t>章）</w:t>
            </w:r>
            <w:r w:rsidRPr="004C2FDB">
              <w:rPr>
                <w:rFonts w:ascii="Times New Roman" w:hAnsi="Times New Roman" w:hint="eastAsia"/>
                <w:kern w:val="0"/>
                <w:szCs w:val="21"/>
              </w:rPr>
              <w:t>；</w:t>
            </w:r>
          </w:p>
          <w:p w14:paraId="23520872"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proofErr w:type="gramStart"/>
            <w:r w:rsidRPr="004C2FDB">
              <w:rPr>
                <w:rFonts w:ascii="Times New Roman" w:hAnsi="Times New Roman"/>
                <w:kern w:val="0"/>
                <w:szCs w:val="21"/>
              </w:rPr>
              <w:t>产废单位</w:t>
            </w:r>
            <w:proofErr w:type="gramEnd"/>
            <w:r w:rsidRPr="004C2FDB">
              <w:rPr>
                <w:rFonts w:ascii="Times New Roman" w:hAnsi="Times New Roman"/>
                <w:kern w:val="0"/>
                <w:szCs w:val="21"/>
              </w:rPr>
              <w:t>、利用单位环境应急预案</w:t>
            </w:r>
            <w:r w:rsidRPr="004C2FDB">
              <w:rPr>
                <w:rFonts w:ascii="Times New Roman" w:hAnsi="Times New Roman" w:hint="eastAsia"/>
                <w:kern w:val="0"/>
                <w:szCs w:val="21"/>
              </w:rPr>
              <w:t>报告</w:t>
            </w:r>
            <w:r w:rsidRPr="004C2FDB">
              <w:rPr>
                <w:rFonts w:ascii="Times New Roman" w:hAnsi="Times New Roman"/>
                <w:kern w:val="0"/>
                <w:szCs w:val="21"/>
              </w:rPr>
              <w:t>及备案表</w:t>
            </w:r>
            <w:r w:rsidRPr="004C2FDB">
              <w:rPr>
                <w:rFonts w:ascii="Times New Roman" w:hAnsi="Times New Roman" w:hint="eastAsia"/>
                <w:kern w:val="0"/>
                <w:szCs w:val="21"/>
              </w:rPr>
              <w:t>；</w:t>
            </w:r>
          </w:p>
          <w:p w14:paraId="1D1ACF03"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r w:rsidRPr="004C2FDB">
              <w:rPr>
                <w:rFonts w:ascii="Times New Roman" w:hAnsi="Times New Roman" w:hint="eastAsia"/>
                <w:kern w:val="0"/>
                <w:szCs w:val="21"/>
              </w:rPr>
              <w:t>利用单位产品执行质量标准以及质量检测报告（</w:t>
            </w:r>
            <w:r w:rsidRPr="004C2FDB">
              <w:rPr>
                <w:rFonts w:ascii="Times New Roman" w:hAnsi="Times New Roman"/>
                <w:kern w:val="0"/>
                <w:szCs w:val="21"/>
              </w:rPr>
              <w:t>有</w:t>
            </w:r>
            <w:r w:rsidRPr="004C2FDB">
              <w:rPr>
                <w:rFonts w:ascii="Times New Roman" w:hAnsi="Times New Roman"/>
                <w:kern w:val="0"/>
                <w:szCs w:val="21"/>
              </w:rPr>
              <w:t>CMA</w:t>
            </w:r>
            <w:r w:rsidRPr="004C2FDB">
              <w:rPr>
                <w:rFonts w:ascii="Times New Roman" w:hAnsi="Times New Roman"/>
                <w:kern w:val="0"/>
                <w:szCs w:val="21"/>
              </w:rPr>
              <w:t>章</w:t>
            </w:r>
            <w:r w:rsidRPr="004C2FDB">
              <w:rPr>
                <w:rFonts w:ascii="Times New Roman" w:hAnsi="Times New Roman" w:hint="eastAsia"/>
                <w:kern w:val="0"/>
                <w:szCs w:val="21"/>
              </w:rPr>
              <w:t>）；</w:t>
            </w:r>
          </w:p>
          <w:p w14:paraId="28847883"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r w:rsidRPr="004C2FDB">
              <w:rPr>
                <w:rFonts w:ascii="Times New Roman" w:hAnsi="Times New Roman"/>
                <w:kern w:val="0"/>
                <w:szCs w:val="21"/>
              </w:rPr>
              <w:t>环境风险评估报告及专家意见</w:t>
            </w:r>
            <w:r w:rsidRPr="004C2FDB">
              <w:rPr>
                <w:rFonts w:ascii="Times New Roman" w:hAnsi="Times New Roman" w:hint="eastAsia"/>
                <w:kern w:val="0"/>
                <w:szCs w:val="21"/>
              </w:rPr>
              <w:t>；</w:t>
            </w:r>
          </w:p>
          <w:p w14:paraId="7D100BEF" w14:textId="77777777" w:rsidR="004E25FE" w:rsidRPr="004C2FDB" w:rsidRDefault="004E25FE" w:rsidP="00B04579">
            <w:pPr>
              <w:numPr>
                <w:ilvl w:val="0"/>
                <w:numId w:val="1"/>
              </w:numPr>
              <w:overflowPunct w:val="0"/>
              <w:topLinePunct/>
              <w:spacing w:line="400" w:lineRule="exact"/>
              <w:rPr>
                <w:rFonts w:ascii="Times New Roman" w:hAnsi="Times New Roman"/>
                <w:kern w:val="0"/>
                <w:szCs w:val="21"/>
              </w:rPr>
            </w:pPr>
            <w:proofErr w:type="gramStart"/>
            <w:r w:rsidRPr="004C2FDB">
              <w:rPr>
                <w:rFonts w:ascii="Times New Roman" w:hAnsi="Times New Roman"/>
                <w:kern w:val="0"/>
                <w:szCs w:val="21"/>
              </w:rPr>
              <w:t>产</w:t>
            </w:r>
            <w:r w:rsidRPr="004C2FDB">
              <w:rPr>
                <w:rFonts w:ascii="Times New Roman" w:hAnsi="Times New Roman" w:hint="eastAsia"/>
                <w:kern w:val="0"/>
                <w:szCs w:val="21"/>
              </w:rPr>
              <w:t>废</w:t>
            </w:r>
            <w:r w:rsidRPr="004C2FDB">
              <w:rPr>
                <w:rFonts w:ascii="Times New Roman" w:hAnsi="Times New Roman"/>
                <w:kern w:val="0"/>
                <w:szCs w:val="21"/>
              </w:rPr>
              <w:t>单位</w:t>
            </w:r>
            <w:proofErr w:type="gramEnd"/>
            <w:r w:rsidRPr="004C2FDB">
              <w:rPr>
                <w:rFonts w:ascii="Times New Roman" w:hAnsi="Times New Roman"/>
                <w:kern w:val="0"/>
                <w:szCs w:val="21"/>
              </w:rPr>
              <w:t>或利用单位信息变更前后营业执照复印件（加盖单位鲜章）</w:t>
            </w:r>
            <w:r w:rsidRPr="004C2FDB">
              <w:rPr>
                <w:rFonts w:ascii="Times New Roman" w:hAnsi="Times New Roman" w:hint="eastAsia"/>
                <w:kern w:val="0"/>
                <w:szCs w:val="21"/>
              </w:rPr>
              <w:t>；</w:t>
            </w:r>
          </w:p>
          <w:p w14:paraId="6BA6C190" w14:textId="77777777" w:rsidR="004E25FE" w:rsidRPr="004C2FDB" w:rsidRDefault="004E25FE" w:rsidP="00B04579">
            <w:pPr>
              <w:numPr>
                <w:ilvl w:val="0"/>
                <w:numId w:val="1"/>
              </w:numPr>
              <w:overflowPunct w:val="0"/>
              <w:topLinePunct/>
              <w:spacing w:line="400" w:lineRule="exact"/>
              <w:rPr>
                <w:rFonts w:ascii="Times New Roman" w:eastAsia="楷体_GB2312" w:hAnsi="Times New Roman"/>
                <w:sz w:val="24"/>
              </w:rPr>
            </w:pPr>
            <w:r w:rsidRPr="004C2FDB">
              <w:rPr>
                <w:rFonts w:ascii="Times New Roman" w:hAnsi="Times New Roman"/>
                <w:kern w:val="0"/>
                <w:szCs w:val="21"/>
              </w:rPr>
              <w:t>取消</w:t>
            </w:r>
            <w:r w:rsidRPr="004C2FDB">
              <w:rPr>
                <w:rFonts w:ascii="Times New Roman" w:hAnsi="Times New Roman"/>
                <w:kern w:val="0"/>
                <w:szCs w:val="21"/>
              </w:rPr>
              <w:t>“</w:t>
            </w:r>
            <w:r w:rsidRPr="004C2FDB">
              <w:rPr>
                <w:rFonts w:ascii="Times New Roman" w:hAnsi="Times New Roman"/>
                <w:kern w:val="0"/>
                <w:szCs w:val="21"/>
              </w:rPr>
              <w:t>点对点</w:t>
            </w:r>
            <w:r w:rsidRPr="004C2FDB">
              <w:rPr>
                <w:rFonts w:ascii="Times New Roman" w:hAnsi="Times New Roman"/>
                <w:kern w:val="0"/>
                <w:szCs w:val="21"/>
              </w:rPr>
              <w:t>”</w:t>
            </w:r>
            <w:r w:rsidRPr="004C2FDB">
              <w:rPr>
                <w:rFonts w:ascii="Times New Roman" w:hAnsi="Times New Roman"/>
                <w:kern w:val="0"/>
                <w:szCs w:val="21"/>
              </w:rPr>
              <w:t>定向利用活动后，所采取的遗留固体废物（包括危险废物）、废水处理处置措施以及污染场地修复方案等证明材料。</w:t>
            </w:r>
          </w:p>
          <w:p w14:paraId="775CA752"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388BF84A" w14:textId="77777777" w:rsidR="004E25FE" w:rsidRPr="004C2FDB" w:rsidRDefault="004E25FE" w:rsidP="00B04579">
            <w:pPr>
              <w:overflowPunct w:val="0"/>
              <w:topLinePunct/>
              <w:rPr>
                <w:rFonts w:ascii="Times New Roman" w:eastAsia="楷体_GB2312" w:hAnsi="Times New Roman"/>
                <w:sz w:val="24"/>
              </w:rPr>
            </w:pPr>
          </w:p>
          <w:p w14:paraId="6CC10054"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4336815D"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1D0DA787"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2FE0983F"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p w14:paraId="563D7730" w14:textId="77777777" w:rsidR="004E25FE" w:rsidRPr="004C2FDB" w:rsidRDefault="004E25FE" w:rsidP="00B04579">
            <w:pPr>
              <w:overflowPunct w:val="0"/>
              <w:topLinePunct/>
              <w:ind w:firstLineChars="200" w:firstLine="480"/>
              <w:jc w:val="right"/>
              <w:rPr>
                <w:rFonts w:ascii="Times New Roman" w:eastAsia="楷体_GB2312" w:hAnsi="Times New Roman"/>
                <w:sz w:val="24"/>
              </w:rPr>
            </w:pPr>
          </w:p>
        </w:tc>
      </w:tr>
    </w:tbl>
    <w:p w14:paraId="6E413797" w14:textId="091FFFC4" w:rsidR="00284FCB" w:rsidRDefault="00284FCB" w:rsidP="004E25FE">
      <w:bookmarkStart w:id="0" w:name="_GoBack"/>
      <w:bookmarkEnd w:id="0"/>
    </w:p>
    <w:sectPr w:rsidR="00284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26FE" w14:textId="77777777" w:rsidR="005D081A" w:rsidRDefault="005D081A" w:rsidP="004E25FE">
      <w:r>
        <w:separator/>
      </w:r>
    </w:p>
  </w:endnote>
  <w:endnote w:type="continuationSeparator" w:id="0">
    <w:p w14:paraId="58F1522C" w14:textId="77777777" w:rsidR="005D081A" w:rsidRDefault="005D081A" w:rsidP="004E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0CA96" w14:textId="77777777" w:rsidR="005D081A" w:rsidRDefault="005D081A" w:rsidP="004E25FE">
      <w:r>
        <w:separator/>
      </w:r>
    </w:p>
  </w:footnote>
  <w:footnote w:type="continuationSeparator" w:id="0">
    <w:p w14:paraId="33D4291E" w14:textId="77777777" w:rsidR="005D081A" w:rsidRDefault="005D081A" w:rsidP="004E2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E2C99"/>
    <w:multiLevelType w:val="singleLevel"/>
    <w:tmpl w:val="4DDE2C9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FA"/>
    <w:rsid w:val="000B56EE"/>
    <w:rsid w:val="00284FCB"/>
    <w:rsid w:val="004E25FE"/>
    <w:rsid w:val="005D081A"/>
    <w:rsid w:val="00FD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EE7C57-F5E5-49A9-B4B2-AE6643B1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F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5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25FE"/>
    <w:rPr>
      <w:sz w:val="18"/>
      <w:szCs w:val="18"/>
    </w:rPr>
  </w:style>
  <w:style w:type="paragraph" w:styleId="a5">
    <w:name w:val="footer"/>
    <w:basedOn w:val="a"/>
    <w:link w:val="a6"/>
    <w:uiPriority w:val="99"/>
    <w:unhideWhenUsed/>
    <w:rsid w:val="004E25FE"/>
    <w:pPr>
      <w:tabs>
        <w:tab w:val="center" w:pos="4153"/>
        <w:tab w:val="right" w:pos="8306"/>
      </w:tabs>
      <w:snapToGrid w:val="0"/>
      <w:jc w:val="left"/>
    </w:pPr>
    <w:rPr>
      <w:sz w:val="18"/>
      <w:szCs w:val="18"/>
    </w:rPr>
  </w:style>
  <w:style w:type="character" w:customStyle="1" w:styleId="a6">
    <w:name w:val="页脚 字符"/>
    <w:basedOn w:val="a0"/>
    <w:link w:val="a5"/>
    <w:uiPriority w:val="99"/>
    <w:rsid w:val="004E25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3</cp:revision>
  <dcterms:created xsi:type="dcterms:W3CDTF">2022-09-05T09:49:00Z</dcterms:created>
  <dcterms:modified xsi:type="dcterms:W3CDTF">2022-09-05T09:51:00Z</dcterms:modified>
</cp:coreProperties>
</file>