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left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topLinePunct/>
        <w:spacing w:line="300" w:lineRule="exact"/>
        <w:rPr>
          <w:rStyle w:val="9"/>
          <w:rFonts w:ascii="Times New Roman" w:hAnsi="Times New Roman" w:eastAsia="黑体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Style w:val="9"/>
          <w:rFonts w:ascii="Times New Roman" w:hAnsi="Times New Roman" w:eastAsia="方正小标宋简体"/>
          <w:sz w:val="44"/>
          <w:szCs w:val="32"/>
        </w:rPr>
      </w:pP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2023年1</w:t>
      </w:r>
      <w:r>
        <w:rPr>
          <w:rFonts w:hint="eastAsia" w:ascii="Times New Roman" w:hAnsi="Times New Roman" w:eastAsia="仿宋_GB2312"/>
          <w:sz w:val="32"/>
          <w:szCs w:val="20"/>
        </w:rPr>
        <w:t>—</w:t>
      </w:r>
      <w:r>
        <w:rPr>
          <w:rStyle w:val="9"/>
          <w:rFonts w:ascii="Times New Roman" w:hAnsi="Times New Roman" w:eastAsia="方正小标宋简体"/>
          <w:sz w:val="44"/>
          <w:szCs w:val="32"/>
        </w:rPr>
        <w:t>1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1月</w:t>
      </w:r>
      <w:r>
        <w:rPr>
          <w:rStyle w:val="9"/>
          <w:rFonts w:ascii="Times New Roman" w:hAnsi="Times New Roman" w:eastAsia="方正小标宋简体"/>
          <w:sz w:val="44"/>
          <w:szCs w:val="32"/>
        </w:rPr>
        <w:t>全省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PM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10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、O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3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、NO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2</w:t>
      </w:r>
      <w:r>
        <w:rPr>
          <w:rStyle w:val="9"/>
          <w:rFonts w:ascii="Times New Roman" w:hAnsi="Times New Roman" w:eastAsia="方正小标宋简体"/>
          <w:sz w:val="44"/>
          <w:szCs w:val="32"/>
        </w:rPr>
        <w:t>变化情况</w:t>
      </w:r>
      <w:bookmarkStart w:id="0" w:name="_GoBack"/>
      <w:bookmarkEnd w:id="0"/>
    </w:p>
    <w:p>
      <w:pPr>
        <w:pStyle w:val="5"/>
        <w:spacing w:after="0" w:line="300" w:lineRule="exact"/>
        <w:ind w:left="0" w:leftChars="0" w:firstLine="0" w:firstLineChars="0"/>
        <w:rPr>
          <w:rFonts w:ascii="Times New Roman" w:hAnsi="Times New Roman"/>
        </w:rPr>
      </w:pPr>
    </w:p>
    <w:tbl>
      <w:tblPr>
        <w:tblStyle w:val="6"/>
        <w:tblW w:w="4956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7"/>
        <w:gridCol w:w="1173"/>
        <w:gridCol w:w="1001"/>
        <w:gridCol w:w="1168"/>
        <w:gridCol w:w="1265"/>
        <w:gridCol w:w="1168"/>
        <w:gridCol w:w="1168"/>
        <w:gridCol w:w="1305"/>
        <w:gridCol w:w="1170"/>
        <w:gridCol w:w="1170"/>
        <w:gridCol w:w="131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市(州)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PM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2022年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三年均值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O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2022年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三年均值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NO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2022年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三年均值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成都平原地区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55.9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-7.5%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-6.6%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4.4%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-8.9%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-27.1%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4.8%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4.1%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3.2%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11.8%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-12.9%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-16.4%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55.1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2.0%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163.1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7.3%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10.8%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-1.2%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-8.9%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49.6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-4.6%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7.6%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147.7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11.5%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26.3%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4.2%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157.7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-0.6%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2.1%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-6.9%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17.6%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167.7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-4.9%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9.0%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4.4%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7.0%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11.3%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144.7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-1.8%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11.4%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3.4%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-6.1%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-1.0%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5.8%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154.7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-2.9%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-13.6%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-22.7%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53.1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3.3%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2.9%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159.8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-1.0%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9.5%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-0.8%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川南地区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58.9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5.0%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-5.6%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-4.1%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2.6%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5.6%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11.2%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24.4%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151.7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-1.5%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3.5%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-8.8%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-20.4%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48.5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13.1%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1.3%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154.7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-4.3%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-5.5%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-0.9%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162.7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-1.8%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9.3%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-3.7%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-7.4%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57.7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8.7%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5.5%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156.3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-2.9%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6.0%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-3.3%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-10.1%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川东北地区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43.8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14.1%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2.1%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126.7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3.0%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10.8%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-7.3%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-23.6%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-2.7%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6.0%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18.3%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39.4%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-4.2%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52.8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12.1%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4.8%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1.4%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7.9%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4.1%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-14.6%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达州市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14.3%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-15.5%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4.2%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1.5%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8.2%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-3.2%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-2.2%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-1.3%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49.1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11.6%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-3.5%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131.7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2.5%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10.4%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5.3%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-9.1%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攀西高原地区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46.6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-2.3%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142.7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13.3%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5.5%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-12.0%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-20.7%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-4.3%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6.2%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1.3%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-11.8%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-11.2%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川西高原地区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20.9%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-12.4%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-6.9%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-4.5%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-8.6%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甘孜州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-22.4%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-1.2%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108.7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2.5%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10.5%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-18.1%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-19.0%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重点城市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1.9%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154.4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-0.7%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8.9%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-9.4%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全省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48.5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6.1%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1.3%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145.4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7.9%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-1.8%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-10.8%</w:t>
            </w:r>
          </w:p>
        </w:tc>
      </w:tr>
    </w:tbl>
    <w:p>
      <w:pPr>
        <w:overflowPunct w:val="0"/>
        <w:topLinePunct/>
        <w:spacing w:line="400" w:lineRule="exact"/>
        <w:jc w:val="right"/>
        <w:outlineLvl w:val="0"/>
        <w:rPr>
          <w:rStyle w:val="9"/>
          <w:rFonts w:ascii="Times New Roman" w:hAnsi="Times New Roman" w:eastAsia="黑体"/>
          <w:sz w:val="24"/>
        </w:rPr>
      </w:pPr>
      <w:r>
        <w:rPr>
          <w:rStyle w:val="9"/>
          <w:rFonts w:ascii="Times New Roman" w:hAnsi="Times New Roman" w:eastAsia="黑体"/>
          <w:sz w:val="24"/>
        </w:rPr>
        <w:t>（微克每立方米）</w:t>
      </w:r>
    </w:p>
    <w:p>
      <w:pPr>
        <w:overflowPunct w:val="0"/>
        <w:topLinePunct/>
        <w:spacing w:line="400" w:lineRule="exac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备注：1．重点城市是指全国168个重点城市中我省的15个市。</w:t>
      </w:r>
    </w:p>
    <w:p>
      <w:pPr>
        <w:numPr>
          <w:ilvl w:val="0"/>
          <w:numId w:val="1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三年均值指2019—2021年同期平均值。</w:t>
      </w:r>
    </w:p>
    <w:p>
      <w:pPr>
        <w:numPr>
          <w:ilvl w:val="0"/>
          <w:numId w:val="1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数据来源为国控站实测数据。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overflowPunct w:val="0"/>
      <w:autoSpaceDE w:val="0"/>
      <w:autoSpaceDN w:val="0"/>
      <w:adjustRightInd w:val="0"/>
      <w:textAlignment w:val="baseline"/>
      <w:rPr>
        <w:sz w:val="20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-1289050</wp:posOffset>
              </wp:positionV>
              <wp:extent cx="431165" cy="1101725"/>
              <wp:effectExtent l="5080" t="5080" r="5715" b="571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5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right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-28.6pt;margin-top:-101.5pt;height:86.75pt;width:33.95pt;z-index:-251657216;mso-width-relative:margin;mso-height-relative:margin;mso-width-percent:400;mso-height-percent:200;" stroked="t" coordsize="21600,21600" o:gfxdata="UEsDBAoAAAAAAIdO4kAAAAAAAAAAAAAAAAAEAAAAZHJzL1BLAwQUAAAACACHTuJAjh1H69sAAAAL&#10;AQAADwAAAGRycy9kb3ducmV2LnhtbE2PzU7DMBCE70i8g7VIXKrWblAJhDgVQqqQED20/Jy3yZIE&#10;YjvYbhrens0Jbrs7o9lv8vVoOjGQD62zGpYLBYJs6arW1hpeXzbzGxAhoq2wc5Y0/FCAdXF+lmNW&#10;uZPd0bCPteAQGzLU0MTYZ1KGsiGDYeF6sqx9OG8w8uprWXk8cbjpZKLUtTTYWv7QYE8PDZVf+6PR&#10;4N7eN89P29qMM58+fs8+xwHvd1pfXizVHYhIY/wzw4TP6FAw08EdbRVEp2G+ShO28pCoK241WVQK&#10;4jBdblcgi1z+71D8AlBLAwQUAAAACACHTuJAfpwr/RgCAABcBAAADgAAAGRycy9lMm9Eb2MueG1s&#10;rVTNjtMwEL4j8Q6W7zRNoQsbNV0BpVwQIO3yAK7tJJb8J4/bpC8Ab8CJC/d9rj4HY6fbssulB3pw&#10;x/b4m/m+mcniZjCa7GQA5WxNy8mUEmm5E8q2Nf12t37xhhKIzAqmnZU13UugN8vnzxa9r+TMdU4L&#10;GQiCWKh6X9MuRl8VBfBOGgYT56XFy8YFwyJuQ1uIwHpEN7qYTadXRe+C8MFxCYCnq/GSHhHDJYCu&#10;aRSXK8e3Rto4ogapWURK0CkPdJmzbRrJ45emARmJrikyjXnFIGhv0losF6xqA/Od4scU2CUpPOFk&#10;mLIY9AS1YpGRbVD/QBnFgwPXxAl3phiJZEWQRTl9os1tx7zMXFBq8CfR4f/B8s+7r4EoUdMZJZYZ&#10;LPjh54/Dr/vD7+9kluTpPVTodevRLw7v3IBN83AOeJhYD00w6R/5ELxHcfcnceUQCcfDVy/L8mpO&#10;CcerspyWr2fzBFOcX/sA8aN0hiSjpgGLlzVlu08QR9cHlxQMnFZirbTOm9Bu3utAdgwLvc6/I/oj&#10;N21JX9PrOcYmnGH3Ntg1aBqPCoBtc7xHL+Ay4JTYikE3JpARUnxWGRVlyFYnmfhgBYl7jypbHC6a&#10;kjFSUKIlzmKysmdkSl/iidppixKmEo2lSFYcNgPCJHPjxB7LhtOOeqaVkq0Pqu1wW45c/dttdGuV&#10;9T0/OYJi0+UKHQckdfXf++x1/ig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OHUfr2wAAAAsB&#10;AAAPAAAAAAAAAAEAIAAAACIAAABkcnMvZG93bnJldi54bWxQSwECFAAUAAAACACHTuJAfpwr/RgC&#10;AABcBAAADgAAAAAAAAABACAAAAAqAQAAZHJzL2Uyb0RvYy54bWxQSwUGAAAAAAYABgBZAQAAtAUA&#10;AAAA&#10;">
              <v:path/>
              <v:fill focussize="0,0"/>
              <v:stroke color="#FFFFFF" joinstyle="miter"/>
              <v:imagedata o:title=""/>
              <o:lock v:ext="edit"/>
              <v:textbox style="layout-flow:vertical;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right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jhkM2VhNmZhNGZkZGVlZTE1NzQ3MzA2NWMwNGUifQ=="/>
  </w:docVars>
  <w:rsids>
    <w:rsidRoot w:val="0AC9746A"/>
    <w:rsid w:val="002F061A"/>
    <w:rsid w:val="01787511"/>
    <w:rsid w:val="01D9734C"/>
    <w:rsid w:val="04B63A89"/>
    <w:rsid w:val="088A1DAF"/>
    <w:rsid w:val="08FB5784"/>
    <w:rsid w:val="0AC9746A"/>
    <w:rsid w:val="0C426909"/>
    <w:rsid w:val="0DB80779"/>
    <w:rsid w:val="0ED075D4"/>
    <w:rsid w:val="10F51620"/>
    <w:rsid w:val="120945FF"/>
    <w:rsid w:val="145F691E"/>
    <w:rsid w:val="18CE0171"/>
    <w:rsid w:val="193C0AB6"/>
    <w:rsid w:val="1A0B1C81"/>
    <w:rsid w:val="1B050932"/>
    <w:rsid w:val="1B576919"/>
    <w:rsid w:val="1F457A4F"/>
    <w:rsid w:val="1F8029DD"/>
    <w:rsid w:val="24997352"/>
    <w:rsid w:val="25056126"/>
    <w:rsid w:val="257D2E0C"/>
    <w:rsid w:val="265768A7"/>
    <w:rsid w:val="272E08F4"/>
    <w:rsid w:val="27557ECB"/>
    <w:rsid w:val="29687186"/>
    <w:rsid w:val="2A1C736D"/>
    <w:rsid w:val="2DA000F1"/>
    <w:rsid w:val="2FA21C17"/>
    <w:rsid w:val="34052A5B"/>
    <w:rsid w:val="34DF305F"/>
    <w:rsid w:val="352A1150"/>
    <w:rsid w:val="355A43E9"/>
    <w:rsid w:val="36D5294F"/>
    <w:rsid w:val="370B383C"/>
    <w:rsid w:val="39252C44"/>
    <w:rsid w:val="3A1A7E0D"/>
    <w:rsid w:val="3ABE40D8"/>
    <w:rsid w:val="3ADF1590"/>
    <w:rsid w:val="3C0C1E0D"/>
    <w:rsid w:val="3CFA42E9"/>
    <w:rsid w:val="43453B5F"/>
    <w:rsid w:val="4414168E"/>
    <w:rsid w:val="44220490"/>
    <w:rsid w:val="450A6F34"/>
    <w:rsid w:val="47BB51E6"/>
    <w:rsid w:val="4B5517C9"/>
    <w:rsid w:val="4BBD3A49"/>
    <w:rsid w:val="4E1719B8"/>
    <w:rsid w:val="4E394BEF"/>
    <w:rsid w:val="4E4642A0"/>
    <w:rsid w:val="57CC30F9"/>
    <w:rsid w:val="5AB77C65"/>
    <w:rsid w:val="5AD431A3"/>
    <w:rsid w:val="5B9B4516"/>
    <w:rsid w:val="5BF214AA"/>
    <w:rsid w:val="5C875C42"/>
    <w:rsid w:val="5E1C529A"/>
    <w:rsid w:val="6176591A"/>
    <w:rsid w:val="64105D58"/>
    <w:rsid w:val="662F4487"/>
    <w:rsid w:val="66824361"/>
    <w:rsid w:val="66FA77EB"/>
    <w:rsid w:val="6B422ADC"/>
    <w:rsid w:val="6D8E00C5"/>
    <w:rsid w:val="701636A9"/>
    <w:rsid w:val="703D2A65"/>
    <w:rsid w:val="70532EFC"/>
    <w:rsid w:val="712C26E6"/>
    <w:rsid w:val="74C54B03"/>
    <w:rsid w:val="750715DE"/>
    <w:rsid w:val="78CB575E"/>
    <w:rsid w:val="7C411144"/>
    <w:rsid w:val="7E253985"/>
    <w:rsid w:val="7ED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  <w:style w:type="character" w:customStyle="1" w:styleId="8">
    <w:name w:val="标题 1 Char"/>
    <w:link w:val="2"/>
    <w:autoRedefine/>
    <w:qFormat/>
    <w:uiPriority w:val="0"/>
    <w:rPr>
      <w:rFonts w:eastAsia="黑体" w:asciiTheme="minorAscii" w:hAnsiTheme="minorAscii"/>
      <w:b/>
      <w:kern w:val="44"/>
      <w:sz w:val="32"/>
    </w:rPr>
  </w:style>
  <w:style w:type="character" w:customStyle="1" w:styleId="9">
    <w:name w:val="NormalCharacter"/>
    <w:autoRedefine/>
    <w:qFormat/>
    <w:uiPriority w:val="0"/>
    <w:rPr>
      <w:rFonts w:ascii="等线" w:hAnsi="等线" w:eastAsia="等线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2024-01-24T03:00:00Z</dcterms:created>
  <dc:creator>罗纹殊</dc:creator>
  <cp:lastModifiedBy>罗纹殊</cp:lastModifiedBy>
  <dcterms:modified xsi:type="dcterms:W3CDTF">2024-01-24T03:00:47Z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0F5E8AAFB2D94715B4F3B2CF119D1A45_11</vt:lpwstr>
  </property>
</Properties>
</file>