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ascii="Times New Roman" w:hAnsi="Times New Roman" w:eastAsia="黑体"/>
          <w:sz w:val="32"/>
          <w:szCs w:val="32"/>
        </w:rPr>
        <w:t>附件1</w:t>
      </w:r>
    </w:p>
    <w:p>
      <w:pPr>
        <w:overflowPunct w:val="0"/>
        <w:topLinePunct/>
        <w:spacing w:line="300" w:lineRule="exact"/>
        <w:rPr>
          <w:rStyle w:val="9"/>
          <w:rFonts w:ascii="Times New Roman" w:hAnsi="Times New Roman" w:eastAsia="黑体"/>
          <w:sz w:val="28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Style w:val="9"/>
          <w:rFonts w:ascii="Times New Roman" w:hAnsi="Times New Roman" w:eastAsia="方正小标宋简体"/>
          <w:sz w:val="44"/>
          <w:szCs w:val="32"/>
        </w:rPr>
      </w:pP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2023年1</w:t>
      </w:r>
      <w:r>
        <w:rPr>
          <w:rFonts w:hint="eastAsia" w:ascii="Times New Roman" w:hAnsi="Times New Roman" w:eastAsia="仿宋_GB2312"/>
          <w:sz w:val="32"/>
          <w:szCs w:val="20"/>
        </w:rPr>
        <w:t>—</w:t>
      </w:r>
      <w:r>
        <w:rPr>
          <w:rStyle w:val="9"/>
          <w:rFonts w:ascii="Times New Roman" w:hAnsi="Times New Roman" w:eastAsia="方正小标宋简体"/>
          <w:sz w:val="44"/>
          <w:szCs w:val="32"/>
        </w:rPr>
        <w:t>10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月全省PM</w:t>
      </w:r>
      <w:r>
        <w:rPr>
          <w:rStyle w:val="9"/>
          <w:rFonts w:hint="eastAsia" w:ascii="Times New Roman" w:hAnsi="Times New Roman" w:eastAsia="方正小标宋简体"/>
          <w:sz w:val="44"/>
          <w:szCs w:val="32"/>
          <w:vertAlign w:val="subscript"/>
        </w:rPr>
        <w:t>2.5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、优良天数率变化情况</w:t>
      </w:r>
    </w:p>
    <w:p>
      <w:pPr>
        <w:pStyle w:val="2"/>
        <w:spacing w:after="0" w:line="300" w:lineRule="exact"/>
        <w:rPr>
          <w:rFonts w:ascii="Times New Roman" w:hAnsi="Times New Roman"/>
        </w:rPr>
      </w:pP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8"/>
        <w:gridCol w:w="1138"/>
        <w:gridCol w:w="1455"/>
        <w:gridCol w:w="1349"/>
        <w:gridCol w:w="1316"/>
        <w:gridCol w:w="1233"/>
        <w:gridCol w:w="1330"/>
        <w:gridCol w:w="1287"/>
        <w:gridCol w:w="1433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区域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市（州）</w:t>
            </w:r>
          </w:p>
        </w:tc>
        <w:tc>
          <w:tcPr>
            <w:tcW w:w="4120" w:type="dxa"/>
            <w:gridSpan w:val="3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PM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3850" w:type="dxa"/>
            <w:gridSpan w:val="3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优良天数率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重污染天数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浓度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（μ</w:t>
            </w:r>
            <w:r>
              <w:rPr>
                <w:rStyle w:val="9"/>
                <w:rFonts w:ascii="Times New Roman" w:hAnsi="Times New Roman" w:eastAsia="黑体"/>
                <w:spacing w:val="-6"/>
                <w:sz w:val="24"/>
              </w:rPr>
              <w:t>g/m</w:t>
            </w:r>
            <w:r>
              <w:rPr>
                <w:rStyle w:val="9"/>
                <w:rFonts w:ascii="Times New Roman" w:hAnsi="Times New Roman" w:eastAsia="黑体"/>
                <w:spacing w:val="-6"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）</w:t>
            </w:r>
          </w:p>
        </w:tc>
        <w:tc>
          <w:tcPr>
            <w:tcW w:w="134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spacing w:val="-6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2022年</w:t>
            </w:r>
          </w:p>
        </w:tc>
        <w:tc>
          <w:tcPr>
            <w:tcW w:w="1316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4"/>
              </w:rPr>
              <w:t>三年均值</w:t>
            </w:r>
          </w:p>
        </w:tc>
        <w:tc>
          <w:tcPr>
            <w:tcW w:w="1233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实测值（%）</w:t>
            </w: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2022年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spacing w:val="-6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（百分点）</w:t>
            </w:r>
          </w:p>
        </w:tc>
        <w:tc>
          <w:tcPr>
            <w:tcW w:w="128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4"/>
              </w:rPr>
              <w:t>三年均值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（百分点）</w:t>
            </w:r>
          </w:p>
        </w:tc>
        <w:tc>
          <w:tcPr>
            <w:tcW w:w="143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重污染天数</w:t>
            </w:r>
          </w:p>
        </w:tc>
        <w:tc>
          <w:tcPr>
            <w:tcW w:w="133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同比2022年（天）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成都平原地区</w:t>
            </w: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成都市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35.3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-2.8%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-3.8%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78.6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3.3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-2.1</w:t>
            </w:r>
          </w:p>
        </w:tc>
        <w:tc>
          <w:tcPr>
            <w:tcW w:w="1433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德阳市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37.2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15.5%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9.7%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75.7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-6.2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绵阳市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33.5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4.4%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4.0%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80.6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-7.9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-8.6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遂宁市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27.8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1.1%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1.1%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87.2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-3.9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-6.2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乐山市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36.2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-4.0%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3.7%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81.2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-5.3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眉山市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32.8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-7.1%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8.3%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78.6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3.6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-8.6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雅安市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27.7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4.5%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9.9%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88.8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-5.8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资阳市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3.0%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10.7%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82.2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-2.7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-6.1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32.7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1.6%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5.1%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81.6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-2.4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-6.4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1.0 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川南地区</w:t>
            </w: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自贡市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38.4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8.5%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-2.8%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79.3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-2.6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泸州市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39.2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4.5%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81.6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-3.9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-3.7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内江市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36.6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28.0%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15.1%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81.2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-2.7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-6.5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宜宾市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40.4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6.3%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2.0%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76.3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-2.3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-6.2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7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38.6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12.9%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4.0%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79.6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-2.5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-4.8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2.5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川东北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地区</w:t>
            </w: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广元市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23.6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2.6%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0.9%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95.1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-3.3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-1.8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南充市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33.6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2.1%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-5.9%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87.2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-8.5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-5.7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广安市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36.6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22.4%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20.4%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86.2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-6.6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-3.8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达州市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28.2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3.7%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-24.0%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91.1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-4.6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2.6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巴中市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27.4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9.2%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1.5%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94.1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-4.3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-1.7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29.9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8.3%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-2.6%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90.7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-5.5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-2.1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2.2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攀西高原地区</w:t>
            </w: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攀枝花市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26.4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-1.1%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-6.7%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96.7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-2.3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-0.9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凉山州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20.5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1.5%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7.9%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96.4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-1.7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川西高原地区</w:t>
            </w: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阿坝州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13.1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33.7%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-12.1%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甘孜州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7.2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-14.3%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-17.2%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  <w:t>重点城市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34.3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6.2%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2.7%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82.4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-3.2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-5.1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  <w:t>全省</w:t>
            </w:r>
          </w:p>
        </w:tc>
        <w:tc>
          <w:tcPr>
            <w:tcW w:w="145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30.1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5.6%</w:t>
            </w:r>
          </w:p>
        </w:tc>
        <w:tc>
          <w:tcPr>
            <w:tcW w:w="131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1.7%</w:t>
            </w:r>
          </w:p>
        </w:tc>
        <w:tc>
          <w:tcPr>
            <w:tcW w:w="123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86.6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-2.8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-3.9</w:t>
            </w:r>
          </w:p>
        </w:tc>
        <w:tc>
          <w:tcPr>
            <w:tcW w:w="1433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</w:tr>
    </w:tbl>
    <w:p>
      <w:pPr>
        <w:overflowPunct w:val="0"/>
        <w:topLinePunct/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备注：1．重点城市是指全国168个重点城市中我省的15个市。</w:t>
      </w:r>
    </w:p>
    <w:p>
      <w:pPr>
        <w:numPr>
          <w:ilvl w:val="0"/>
          <w:numId w:val="1"/>
        </w:num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三年均值指2019—2021年同期平均值。</w:t>
      </w:r>
    </w:p>
    <w:p>
      <w:pPr>
        <w:numPr>
          <w:ilvl w:val="0"/>
          <w:numId w:val="1"/>
        </w:num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数据来源为国控站实测数据。</w:t>
      </w:r>
    </w:p>
    <w:p>
      <w:pPr>
        <w:overflowPunct w:val="0"/>
        <w:topLinePunct/>
        <w:spacing w:line="600" w:lineRule="exact"/>
        <w:jc w:val="left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ascii="Times New Roman" w:hAnsi="Times New Roman" w:eastAsia="黑体"/>
          <w:szCs w:val="32"/>
        </w:rPr>
        <w:br w:type="page"/>
      </w:r>
      <w:r>
        <w:rPr>
          <w:rStyle w:val="9"/>
          <w:rFonts w:ascii="Times New Roman" w:hAnsi="Times New Roman" w:eastAsia="黑体"/>
          <w:sz w:val="32"/>
          <w:szCs w:val="32"/>
        </w:rPr>
        <w:t>附件2</w:t>
      </w:r>
    </w:p>
    <w:p>
      <w:pPr>
        <w:overflowPunct w:val="0"/>
        <w:topLinePunct/>
        <w:spacing w:line="400" w:lineRule="exact"/>
        <w:rPr>
          <w:rStyle w:val="9"/>
          <w:rFonts w:ascii="Times New Roman" w:hAnsi="Times New Roman" w:eastAsia="黑体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Style w:val="9"/>
          <w:rFonts w:ascii="Times New Roman" w:hAnsi="Times New Roman" w:eastAsia="方正小标宋简体"/>
          <w:sz w:val="44"/>
          <w:szCs w:val="32"/>
        </w:rPr>
      </w:pP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2023年1</w:t>
      </w:r>
      <w:r>
        <w:rPr>
          <w:rFonts w:hint="eastAsia" w:ascii="Times New Roman" w:hAnsi="Times New Roman" w:eastAsia="仿宋_GB2312"/>
          <w:sz w:val="32"/>
          <w:szCs w:val="20"/>
        </w:rPr>
        <w:t>—</w:t>
      </w:r>
      <w:r>
        <w:rPr>
          <w:rStyle w:val="9"/>
          <w:rFonts w:ascii="Times New Roman" w:hAnsi="Times New Roman" w:eastAsia="方正小标宋简体"/>
          <w:sz w:val="44"/>
          <w:szCs w:val="32"/>
        </w:rPr>
        <w:t>10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月</w:t>
      </w:r>
      <w:r>
        <w:rPr>
          <w:rStyle w:val="9"/>
          <w:rFonts w:ascii="Times New Roman" w:hAnsi="Times New Roman" w:eastAsia="方正小标宋简体"/>
          <w:sz w:val="44"/>
          <w:szCs w:val="32"/>
        </w:rPr>
        <w:t>全省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PM</w:t>
      </w:r>
      <w:r>
        <w:rPr>
          <w:rStyle w:val="9"/>
          <w:rFonts w:hint="eastAsia" w:ascii="Times New Roman" w:hAnsi="Times New Roman" w:eastAsia="方正小标宋简体"/>
          <w:sz w:val="44"/>
          <w:szCs w:val="32"/>
          <w:vertAlign w:val="subscript"/>
        </w:rPr>
        <w:t>10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、O</w:t>
      </w:r>
      <w:r>
        <w:rPr>
          <w:rStyle w:val="9"/>
          <w:rFonts w:hint="eastAsia" w:ascii="Times New Roman" w:hAnsi="Times New Roman" w:eastAsia="方正小标宋简体"/>
          <w:sz w:val="44"/>
          <w:szCs w:val="32"/>
          <w:vertAlign w:val="subscript"/>
        </w:rPr>
        <w:t>3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、NO</w:t>
      </w:r>
      <w:r>
        <w:rPr>
          <w:rStyle w:val="9"/>
          <w:rFonts w:hint="eastAsia" w:ascii="Times New Roman" w:hAnsi="Times New Roman" w:eastAsia="方正小标宋简体"/>
          <w:sz w:val="44"/>
          <w:szCs w:val="32"/>
          <w:vertAlign w:val="subscript"/>
        </w:rPr>
        <w:t>2</w:t>
      </w:r>
      <w:r>
        <w:rPr>
          <w:rStyle w:val="9"/>
          <w:rFonts w:ascii="Times New Roman" w:hAnsi="Times New Roman" w:eastAsia="方正小标宋简体"/>
          <w:sz w:val="44"/>
          <w:szCs w:val="32"/>
        </w:rPr>
        <w:t>变化情况</w:t>
      </w:r>
    </w:p>
    <w:p>
      <w:pPr>
        <w:pStyle w:val="2"/>
        <w:rPr>
          <w:rFonts w:ascii="Times New Roman" w:hAnsi="Times New Roman"/>
        </w:rPr>
      </w:pPr>
    </w:p>
    <w:tbl>
      <w:tblPr>
        <w:tblStyle w:val="7"/>
        <w:tblW w:w="4956" w:type="pct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21"/>
        <w:gridCol w:w="1134"/>
        <w:gridCol w:w="968"/>
        <w:gridCol w:w="1129"/>
        <w:gridCol w:w="1223"/>
        <w:gridCol w:w="1129"/>
        <w:gridCol w:w="1129"/>
        <w:gridCol w:w="1262"/>
        <w:gridCol w:w="1131"/>
        <w:gridCol w:w="1131"/>
        <w:gridCol w:w="12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区域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市(州)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PM</w:t>
            </w: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  <w:vertAlign w:val="subscript"/>
              </w:rPr>
              <w:t>10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2"/>
              </w:rPr>
              <w:t>三年均值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O</w:t>
            </w: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  <w:vertAlign w:val="subscript"/>
              </w:rPr>
              <w:t>3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2"/>
              </w:rPr>
              <w:t>三年均值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NO</w:t>
            </w: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  <w:vertAlign w:val="subscript"/>
              </w:rPr>
              <w:t>2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2"/>
              </w:rPr>
              <w:t>三年均值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成都平原地区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成都市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54.5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-6.7%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-6.5%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2.7%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-10.1%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-27.7%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德阳市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3.4%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4.1%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174.7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3.6%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11.5%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-13.8%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-16.5%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绵阳市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53.6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4.1%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1.9%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6.0%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9.3%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-2.8%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-9.5%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遂宁市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48.9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-5.4%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8.9%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-0.7%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8.8%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27.7%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21.8%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乐山市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53.2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-0.6%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4.7%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162.7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1.1%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13.4%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-7.8%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眉山市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52.3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18.6%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0.8%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-5.0%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8.4%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2.7%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-6.8%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雅安市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40.5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7.7%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12.8%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147.4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-1.1%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11.2%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4.7%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-6.3%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资阳市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50.4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-1.8%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7.0%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-4.1%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6.3%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-15.2%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-23.3%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平均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51.8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2.8%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3.6%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-1.0%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8.8%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-2.1%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-11.5%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川南地区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自贡市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57.3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4.4%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-4.7%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158.7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-3.1%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2.9%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5.3%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-9.1%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泸州市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60.4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13.7%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23.5%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154.7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-1.3%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4.0%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-10.9%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-20.5%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内江市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47.9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14.9%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3.5%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157.4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-4.4%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7.8%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-10.1%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-0.5%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宜宾市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7.6%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6.2%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-1.0%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9.4%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-3.7%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-6.5%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平均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56.3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9.7%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6.4%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-2.5%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6.0%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-5.0%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-9.6%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川东北地区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广元市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43.1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14.3%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2.9%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2.6%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10.6%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-9.4%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-24.0%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南充市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53.4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7.7%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-2.4%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144.7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7.2%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19.4%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38.5%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-4.7%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广安市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51.8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12.6%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5.1%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1.6%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7.7%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3.0%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-14.5%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达州市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51.3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12.7%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-15.1%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127.4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7.1%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11.2%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0.9%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-2.6%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巴中市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7.4%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-2.3%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-2.4%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4.9%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-3.1%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-3.5%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平均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48.3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10.8%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-3.2%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134.2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3.2%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10.7%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3.5%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-9.7%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攀西高原地区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攀枝花市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6.3%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-2.4%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143.7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12.3%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4.9%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-12.5%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-22.0%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凉山州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33.3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-4.6%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5.4%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-13.5%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-13.5%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川西高原地区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阿坝州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19.6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22.5%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-10.1%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-5.4%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-3.4%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-9.2%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4.7%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甘孜州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-24.2%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-2.5%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2.1%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9.7%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-19.4%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-18.9%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-6"/>
                <w:kern w:val="0"/>
                <w:sz w:val="22"/>
              </w:rPr>
              <w:t>重点城市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53.1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6.2%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2.7%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156.8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-0.4%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8.7%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-0.9%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-6"/>
                <w:kern w:val="0"/>
                <w:sz w:val="22"/>
              </w:rPr>
              <w:t>全省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47.4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5.8%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1.7%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147.5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0.3%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7.6%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-3.1%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-11.5%</w:t>
            </w:r>
          </w:p>
        </w:tc>
      </w:tr>
    </w:tbl>
    <w:p>
      <w:pPr>
        <w:overflowPunct w:val="0"/>
        <w:topLinePunct/>
        <w:spacing w:line="400" w:lineRule="exact"/>
        <w:jc w:val="right"/>
        <w:outlineLvl w:val="0"/>
        <w:rPr>
          <w:rStyle w:val="9"/>
          <w:rFonts w:ascii="Times New Roman" w:hAnsi="Times New Roman" w:eastAsia="黑体"/>
          <w:sz w:val="24"/>
        </w:rPr>
      </w:pPr>
      <w:r>
        <w:rPr>
          <w:rStyle w:val="9"/>
          <w:rFonts w:ascii="Times New Roman" w:hAnsi="Times New Roman" w:eastAsia="黑体"/>
          <w:sz w:val="24"/>
        </w:rPr>
        <w:t>（微克每立方米）</w:t>
      </w:r>
    </w:p>
    <w:p>
      <w:pPr>
        <w:overflowPunct w:val="0"/>
        <w:topLinePunct/>
        <w:spacing w:line="400" w:lineRule="exact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备注：1．重点城市是指全国168个重点城市中我省的15个市。</w:t>
      </w:r>
    </w:p>
    <w:p>
      <w:pPr>
        <w:numPr>
          <w:ilvl w:val="0"/>
          <w:numId w:val="2"/>
        </w:num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三年均值指2019—2021年同期平均值。</w:t>
      </w:r>
    </w:p>
    <w:p>
      <w:pPr>
        <w:numPr>
          <w:ilvl w:val="0"/>
          <w:numId w:val="2"/>
        </w:num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数据来源为国控站实测数据。</w:t>
      </w:r>
    </w:p>
    <w:p>
      <w:pPr>
        <w:overflowPunct w:val="0"/>
        <w:topLinePunct/>
        <w:spacing w:line="540" w:lineRule="exact"/>
        <w:jc w:val="right"/>
        <w:outlineLvl w:val="0"/>
        <w:rPr>
          <w:rFonts w:ascii="Times New Roman" w:hAnsi="Times New Roman" w:eastAsia="方正小标宋简体"/>
          <w:sz w:val="44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8" w:right="2098" w:bottom="1474" w:left="1247" w:header="851" w:footer="992" w:gutter="0"/>
          <w:cols w:space="720" w:num="1"/>
          <w:docGrid w:type="lines" w:linePitch="312" w:charSpace="0"/>
        </w:sectPr>
      </w:pPr>
    </w:p>
    <w:p>
      <w:pPr>
        <w:overflowPunct w:val="0"/>
        <w:topLinePunct/>
        <w:spacing w:line="600" w:lineRule="exact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hint="eastAsia" w:ascii="Times New Roman" w:hAnsi="Times New Roman" w:eastAsia="黑体"/>
          <w:sz w:val="32"/>
          <w:szCs w:val="32"/>
        </w:rPr>
        <w:t>附件</w:t>
      </w:r>
      <w:r>
        <w:rPr>
          <w:rStyle w:val="9"/>
          <w:rFonts w:ascii="Times New Roman" w:hAnsi="Times New Roman" w:eastAsia="黑体"/>
          <w:sz w:val="32"/>
          <w:szCs w:val="32"/>
        </w:rPr>
        <w:t>3</w:t>
      </w:r>
    </w:p>
    <w:p>
      <w:pPr>
        <w:pStyle w:val="2"/>
        <w:spacing w:after="0" w:line="300" w:lineRule="exact"/>
      </w:pP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44"/>
          <w:szCs w:val="40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0"/>
        </w:rPr>
        <w:t>2023年1</w:t>
      </w:r>
      <w:r>
        <w:rPr>
          <w:rFonts w:hint="eastAsia" w:ascii="Times New Roman" w:hAnsi="Times New Roman" w:eastAsia="仿宋_GB2312"/>
          <w:sz w:val="44"/>
          <w:szCs w:val="40"/>
        </w:rPr>
        <w:t>—</w:t>
      </w:r>
      <w:r>
        <w:rPr>
          <w:rFonts w:ascii="Times New Roman" w:hAnsi="Times New Roman" w:eastAsia="方正小标宋简体"/>
          <w:color w:val="000000"/>
          <w:sz w:val="44"/>
          <w:szCs w:val="40"/>
        </w:rPr>
        <w:t>10</w:t>
      </w:r>
      <w:r>
        <w:rPr>
          <w:rFonts w:hint="eastAsia" w:ascii="Times New Roman" w:hAnsi="Times New Roman" w:eastAsia="方正小标宋简体"/>
          <w:color w:val="000000"/>
          <w:sz w:val="44"/>
          <w:szCs w:val="40"/>
        </w:rPr>
        <w:t>月2</w:t>
      </w:r>
      <w:r>
        <w:rPr>
          <w:rFonts w:ascii="Times New Roman" w:hAnsi="Times New Roman" w:eastAsia="方正小标宋简体"/>
          <w:color w:val="000000"/>
          <w:sz w:val="44"/>
          <w:szCs w:val="40"/>
        </w:rPr>
        <w:t>1</w:t>
      </w:r>
      <w:r>
        <w:rPr>
          <w:rFonts w:hint="eastAsia" w:ascii="Times New Roman" w:hAnsi="Times New Roman" w:eastAsia="方正小标宋简体"/>
          <w:color w:val="000000"/>
          <w:sz w:val="44"/>
          <w:szCs w:val="40"/>
        </w:rPr>
        <w:t>个市（州）</w:t>
      </w:r>
      <w:r>
        <w:rPr>
          <w:rFonts w:ascii="Times New Roman" w:hAnsi="Times New Roman" w:eastAsia="方正小标宋简体"/>
          <w:color w:val="000000"/>
          <w:sz w:val="44"/>
          <w:szCs w:val="40"/>
        </w:rPr>
        <w:t>在168个重点</w:t>
      </w: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44"/>
          <w:szCs w:val="40"/>
        </w:rPr>
      </w:pPr>
      <w:r>
        <w:rPr>
          <w:rFonts w:ascii="Times New Roman" w:hAnsi="Times New Roman" w:eastAsia="方正小标宋简体"/>
          <w:color w:val="000000"/>
          <w:sz w:val="44"/>
          <w:szCs w:val="40"/>
        </w:rPr>
        <w:t>城市</w:t>
      </w:r>
      <w:r>
        <w:rPr>
          <w:rFonts w:hint="eastAsia" w:ascii="Times New Roman" w:hAnsi="Times New Roman" w:eastAsia="方正小标宋简体"/>
          <w:color w:val="000000"/>
          <w:sz w:val="44"/>
          <w:szCs w:val="40"/>
        </w:rPr>
        <w:t>、全省排名和10月全省空气质量积分</w:t>
      </w:r>
      <w:r>
        <w:rPr>
          <w:rFonts w:ascii="Times New Roman" w:hAnsi="Times New Roman" w:eastAsia="方正小标宋简体"/>
          <w:color w:val="000000"/>
          <w:sz w:val="44"/>
          <w:szCs w:val="40"/>
        </w:rPr>
        <w:t>情况</w:t>
      </w:r>
    </w:p>
    <w:p>
      <w:pPr>
        <w:pStyle w:val="2"/>
        <w:spacing w:after="0" w:line="300" w:lineRule="exact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82"/>
        <w:gridCol w:w="933"/>
        <w:gridCol w:w="915"/>
        <w:gridCol w:w="1191"/>
        <w:gridCol w:w="865"/>
        <w:gridCol w:w="950"/>
        <w:gridCol w:w="1220"/>
        <w:gridCol w:w="95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Merge w:val="restart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全国168个重点城市排名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全省排名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全省空气质量积分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</w:t>
            </w:r>
          </w:p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1—</w:t>
            </w:r>
            <w:r>
              <w:rPr>
                <w:rFonts w:ascii="Times New Roman" w:hAnsi="Times New Roman" w:eastAsia="黑体" w:cs="黑体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915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22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</w:t>
            </w:r>
          </w:p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1—</w:t>
            </w:r>
            <w:r>
              <w:rPr>
                <w:rFonts w:ascii="Times New Roman" w:hAnsi="Times New Roman" w:eastAsia="黑体" w:cs="黑体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91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年较</w:t>
            </w:r>
          </w:p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22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年变化</w:t>
            </w:r>
          </w:p>
        </w:tc>
        <w:tc>
          <w:tcPr>
            <w:tcW w:w="865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</w:t>
            </w:r>
          </w:p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1—</w:t>
            </w:r>
            <w:r>
              <w:rPr>
                <w:rFonts w:ascii="Times New Roman" w:hAnsi="Times New Roman" w:eastAsia="黑体" w:cs="黑体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950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22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</w:t>
            </w:r>
          </w:p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1—</w:t>
            </w:r>
            <w:r>
              <w:rPr>
                <w:rFonts w:ascii="Times New Roman" w:hAnsi="Times New Roman" w:eastAsia="黑体" w:cs="黑体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20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年较</w:t>
            </w:r>
          </w:p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22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年变化</w:t>
            </w:r>
          </w:p>
        </w:tc>
        <w:tc>
          <w:tcPr>
            <w:tcW w:w="950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2023年</w:t>
            </w:r>
          </w:p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10月</w:t>
            </w:r>
          </w:p>
        </w:tc>
        <w:tc>
          <w:tcPr>
            <w:tcW w:w="1072" w:type="dxa"/>
            <w:vAlign w:val="center"/>
          </w:tcPr>
          <w:p>
            <w:pPr>
              <w:overflowPunct w:val="0"/>
              <w:topLinePunct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雅安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24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15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9↓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89.8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遂宁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34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34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94.8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资阳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36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58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94.5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南充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50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26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24↓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86.5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广安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48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28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20↓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96.2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内江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58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56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2↓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89.2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绵阳</w:t>
            </w:r>
            <w:r>
              <w:rPr>
                <w:rStyle w:val="13"/>
                <w:rFonts w:eastAsia="仿宋_GB2312"/>
                <w:lang w:bidi="ar"/>
              </w:rPr>
              <w:t>*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66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66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76.3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达州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61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51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10↓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95.2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自贡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81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76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5↓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82.5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乐山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79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97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0.9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成都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84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111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95.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眉山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93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105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73.5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泸州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91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83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8↓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95.4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德阳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101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99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2↓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65.3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宜宾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108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114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甘孜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5.5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阿坝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4.1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凉山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95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87.7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巴中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95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2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69.3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广元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2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87.3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攀枝花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6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95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12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2↑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</w:tr>
    </w:tbl>
    <w:p>
      <w:pPr>
        <w:spacing w:line="280" w:lineRule="exact"/>
        <w:rPr>
          <w:rFonts w:ascii="Times New Roman" w:hAnsi="Times New Roman" w:eastAsia="仿宋_GB2312" w:cs="仿宋_GB2312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备注：</w:t>
      </w:r>
      <w:r>
        <w:rPr>
          <w:rFonts w:hint="eastAsia" w:ascii="Times New Roman" w:hAnsi="Times New Roman" w:eastAsia="仿宋_GB2312" w:cs="仿宋_GB2312"/>
          <w:sz w:val="24"/>
        </w:rPr>
        <w:t>1．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数据来源为国控站实测数据。</w:t>
      </w:r>
    </w:p>
    <w:p>
      <w:pPr>
        <w:spacing w:line="280" w:lineRule="exact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 xml:space="preserve">      </w:t>
      </w:r>
      <w:r>
        <w:rPr>
          <w:rFonts w:hint="eastAsia" w:ascii="Times New Roman" w:hAnsi="Times New Roman" w:eastAsia="仿宋_GB2312" w:cs="仿宋_GB2312"/>
          <w:sz w:val="24"/>
        </w:rPr>
        <w:t>2．2023年</w:t>
      </w:r>
      <w:r>
        <w:rPr>
          <w:rFonts w:ascii="Times New Roman" w:hAnsi="Times New Roman" w:eastAsia="仿宋_GB2312" w:cs="仿宋_GB2312"/>
          <w:sz w:val="24"/>
        </w:rPr>
        <w:t>10</w:t>
      </w:r>
      <w:r>
        <w:rPr>
          <w:rFonts w:hint="eastAsia" w:ascii="Times New Roman" w:hAnsi="Times New Roman" w:eastAsia="仿宋_GB2312" w:cs="仿宋_GB2312"/>
          <w:sz w:val="24"/>
        </w:rPr>
        <w:t>月全国168个重点城市排名数据还未更新，仅供参考。</w:t>
      </w:r>
    </w:p>
    <w:p>
      <w:pPr>
        <w:spacing w:line="280" w:lineRule="exact"/>
        <w:ind w:firstLine="720" w:firstLineChars="300"/>
        <w:rPr>
          <w:rFonts w:ascii="Times New Roman" w:hAnsi="Times New Roman" w:eastAsia="仿宋_GB2312" w:cs="仿宋_GB2312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</w:rPr>
        <w:t>3．*4月和5月出现人为干扰，对相应月份六项污染物浓度进行最大值替代后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，</w:t>
      </w:r>
    </w:p>
    <w:p>
      <w:pPr>
        <w:spacing w:line="600" w:lineRule="exact"/>
        <w:ind w:firstLine="1080" w:firstLineChars="450"/>
        <w:rPr>
          <w:rFonts w:ascii="Times New Roman" w:hAnsi="Times New Roman" w:eastAsia="黑体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在全国168个重点城市中排168位。</w:t>
      </w:r>
      <w:r>
        <w:rPr>
          <w:rFonts w:ascii="Times New Roman" w:hAnsi="Times New Roman"/>
        </w:rPr>
        <w:pict>
          <v:rect id="矩形 4" o:spid="_x0000_s1029" o:spt="1" style="position:absolute;left:0pt;margin-left:365.1pt;margin-top:667.9pt;height:24.95pt;width:92.15pt;z-index:251659264;mso-width-relative:page;mso-height-relative:page;" o:preferrelative="t" stroked="t" coordsize="21600,21600">
            <v:path/>
            <v:fill focussize="0,0"/>
            <v:stroke color="#FFFFFF"/>
            <v:imagedata o:title=""/>
            <o:lock v:ext="edit"/>
          </v:rect>
        </w:pict>
      </w:r>
      <w:r>
        <w:rPr>
          <w:rFonts w:ascii="Times New Roman" w:hAnsi="Times New Roman"/>
        </w:rPr>
        <w:pict>
          <v:rect id="矩形 5" o:spid="_x0000_s1030" o:spt="1" style="position:absolute;left:0pt;margin-left:2.7pt;margin-top:668.35pt;height:24.95pt;width:92.15pt;z-index:251659264;mso-width-relative:page;mso-height-relative:page;" o:preferrelative="t" stroked="t" coordsize="21600,21600">
            <v:path/>
            <v:fill focussize="0,0"/>
            <v:stroke color="#FFFFFF"/>
            <v:imagedata o:title=""/>
            <o:lock v:ext="edit"/>
          </v:rect>
        </w:pict>
      </w:r>
      <w:r>
        <w:rPr>
          <w:rFonts w:ascii="Times New Roman" w:hAnsi="Times New Roman"/>
        </w:rPr>
        <w:pict>
          <v:rect id="矩形 6" o:spid="_x0000_s1031" o:spt="1" style="position:absolute;left:0pt;margin-left:360.8pt;margin-top:671.25pt;height:24.95pt;width:92.15pt;z-index:251659264;mso-width-relative:page;mso-height-relative:page;" o:preferrelative="t" stroked="t" coordsize="21600,21600">
            <v:path/>
            <v:fill focussize="0,0"/>
            <v:stroke color="#FFFFFF"/>
            <v:imagedata o:title=""/>
            <o:lock v:ext="edit"/>
          </v:rect>
        </w:pict>
      </w:r>
      <w:r>
        <w:rPr>
          <w:rFonts w:ascii="Times New Roman" w:hAnsi="Times New Roman" w:eastAsia="黑体"/>
          <w:szCs w:val="28"/>
        </w:rPr>
        <w:br w:type="page"/>
      </w:r>
      <w:r>
        <w:rPr>
          <w:rFonts w:ascii="Times New Roman" w:hAnsi="Times New Roman" w:eastAsia="黑体"/>
          <w:szCs w:val="28"/>
        </w:rPr>
        <w:pict>
          <v:rect id="_x0000_s1035" o:spid="_x0000_s1035" o:spt="1" style="position:absolute;left:0pt;margin-left:352pt;margin-top:654.15pt;height:36.95pt;width:113.55pt;z-index:251659264;mso-width-relative:page;mso-height-relative:page;" o:preferrelative="t" stroked="t" coordsize="21600,21600">
            <v:path/>
            <v:fill focussize="0,0"/>
            <v:stroke color="#FFFFFF" joinstyle="round"/>
            <v:imagedata o:title=""/>
            <o:lock v:ext="edit"/>
          </v:rect>
        </w:pict>
      </w:r>
      <w:r>
        <w:rPr>
          <w:rFonts w:ascii="Times New Roman" w:hAnsi="Times New Roman" w:eastAsia="黑体"/>
          <w:szCs w:val="28"/>
        </w:rPr>
        <w:br w:type="page"/>
      </w:r>
      <w:r>
        <w:rPr>
          <w:rFonts w:ascii="Times New Roman" w:hAnsi="Times New Roman" w:eastAsia="黑体"/>
          <w:szCs w:val="28"/>
        </w:rPr>
        <w:pict>
          <v:rect id="_x0000_s1036" o:spid="_x0000_s1036" o:spt="1" style="position:absolute;left:0pt;margin-left:-17.35pt;margin-top:664.45pt;height:36.95pt;width:113.55pt;z-index:251659264;mso-width-relative:page;mso-height-relative:page;" o:preferrelative="t" stroked="t" coordsize="21600,21600">
            <v:path/>
            <v:fill focussize="0,0"/>
            <v:stroke color="#FFFFFF" joinstyle="round"/>
            <v:imagedata o:title=""/>
            <o:lock v:ext="edit"/>
          </v:rect>
        </w:pict>
      </w:r>
      <w:r>
        <w:rPr>
          <w:rFonts w:ascii="Times New Roman" w:hAnsi="Times New Roman" w:eastAsia="黑体"/>
          <w:szCs w:val="28"/>
        </w:rPr>
        <w:br w:type="page"/>
      </w:r>
      <w:r>
        <w:rPr>
          <w:rFonts w:ascii="Times New Roman" w:hAnsi="Times New Roman" w:eastAsia="仿宋_GB2312" w:cs="仿宋_GB2312"/>
          <w:sz w:val="28"/>
          <w:szCs w:val="28"/>
        </w:rPr>
        <w:pict>
          <v:rect id="_x0000_s1034" o:spid="_x0000_s1034" o:spt="1" style="position:absolute;left:0pt;margin-left:358.55pt;margin-top:660.3pt;height:36.95pt;width:113.55pt;z-index:251659264;mso-width-relative:page;mso-height-relative:page;" o:preferrelative="t" stroked="t" coordsize="21600,21600">
            <v:path/>
            <v:fill focussize="0,0"/>
            <v:stroke color="#FFFFFF" joinstyle="round"/>
            <v:imagedata o:title=""/>
            <o:lock v:ext="edit"/>
          </v:rect>
        </w:pict>
      </w:r>
      <w:r>
        <w:rPr>
          <w:rFonts w:ascii="Times New Roman" w:hAnsi="Times New Roman" w:eastAsia="黑体"/>
          <w:szCs w:val="28"/>
        </w:rPr>
        <w:br w:type="page"/>
      </w:r>
    </w:p>
    <w:p>
      <w:pPr>
        <w:overflowPunct w:val="0"/>
        <w:topLinePunct/>
        <w:spacing w:line="600" w:lineRule="exact"/>
        <w:rPr>
          <w:rFonts w:ascii="Times New Roman" w:hAnsi="Times New Roman" w:eastAsia="黑体"/>
          <w:szCs w:val="28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Cs w:val="28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Cs w:val="28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Cs w:val="28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Cs w:val="28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Cs w:val="28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Cs w:val="28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Cs w:val="28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仿宋_GB2312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Cs w:val="28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Cs w:val="28"/>
        </w:rPr>
      </w:pPr>
    </w:p>
    <w:p>
      <w:pPr>
        <w:pStyle w:val="2"/>
        <w:spacing w:after="0" w:line="600" w:lineRule="exact"/>
        <w:rPr>
          <w:rFonts w:ascii="Times New Roman" w:hAnsi="Times New Roman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Cs w:val="28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 w:val="32"/>
          <w:szCs w:val="28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 w:val="32"/>
          <w:szCs w:val="28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 w:val="32"/>
          <w:szCs w:val="28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 w:val="32"/>
          <w:szCs w:val="28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信息公开选项：</w:t>
      </w:r>
      <w:r>
        <w:rPr>
          <w:rFonts w:ascii="Times New Roman" w:hAnsi="Times New Roman" w:eastAsia="仿宋_GB2312"/>
          <w:sz w:val="32"/>
          <w:szCs w:val="28"/>
        </w:rPr>
        <w:t>主动公开</w:t>
      </w:r>
    </w:p>
    <w:p>
      <w:pPr>
        <w:overflowPunct w:val="0"/>
        <w:topLinePunct/>
        <w:spacing w:line="600" w:lineRule="exact"/>
        <w:ind w:left="770" w:leftChars="100" w:right="210" w:rightChars="100" w:hanging="560" w:hangingChars="200"/>
        <w:rPr>
          <w:rFonts w:ascii="Times New Roman" w:hAnsi="Times New Roman"/>
        </w:rPr>
      </w:pPr>
      <w:r>
        <w:rPr>
          <w:rFonts w:ascii="Times New Roman" w:hAnsi="Times New Roman" w:eastAsia="仿宋_GB2312" w:cs="仿宋_GB2312"/>
          <w:sz w:val="28"/>
          <w:szCs w:val="28"/>
        </w:rPr>
        <w:pict>
          <v:rect id="_x0000_s1032" o:spid="_x0000_s1032" o:spt="1" style="position:absolute;left:0pt;margin-left:-29.35pt;margin-top:97.8pt;height:36.95pt;width:113.55pt;z-index:251659264;mso-width-relative:page;mso-height-relative:page;" o:preferrelative="t" stroked="t" coordsize="21600,21600">
            <v:path/>
            <v:fill focussize="0,0"/>
            <v:stroke color="#FFFFFF" joinstyle="round"/>
            <v:imagedata o:title=""/>
            <o:lock v:ext="edit"/>
          </v:rect>
        </w:pict>
      </w:r>
      <w:r>
        <w:rPr>
          <w:rFonts w:hint="eastAsia" w:ascii="Times New Roman" w:hAnsi="Times New Roman" w:eastAsia="仿宋_GB2312" w:cs="仿宋_GB2312"/>
          <w:sz w:val="28"/>
          <w:szCs w:val="28"/>
        </w:rPr>
        <w:t>送：省政府办公厅，省污染防治攻坚战领导小组成员单位，各市（州）人民政府，各市（州）生态环境局，生态环境厅机关各处（室）、直属单位。</w:t>
      </w: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2098" w:right="1474" w:bottom="1247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283" w:usb1="180F0C1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uppressAutoHyphens/>
      <w:overflowPunct w:val="0"/>
      <w:autoSpaceDE w:val="0"/>
      <w:autoSpaceDN w:val="0"/>
      <w:adjustRightInd w:val="0"/>
      <w:textAlignment w:val="baseline"/>
      <w:rPr>
        <w:sz w:val="20"/>
        <w:szCs w:val="24"/>
      </w:rPr>
    </w:pPr>
    <w:r>
      <w:rPr>
        <w:sz w:val="20"/>
        <w:szCs w:val="24"/>
      </w:rPr>
      <w:pict>
        <v:rect id="矩形 1" o:spid="_x0000_s2050" o:spt="1" style="position:absolute;left:0pt;margin-left:-28pt;margin-top:-99.45pt;height:88.4pt;width:33.2pt;z-index:-251656192;mso-width-relative:margin;mso-height-relative:margin;mso-width-percent:400;mso-height-percent:200;" o:preferrelative="t" stroked="f" coordsize="21600,21600">
          <v:path/>
          <v:fill focussize="0,0"/>
          <v:stroke on="f"/>
          <v:imagedata o:title=""/>
          <o:lock v:ext="edit"/>
          <v:textbox style="layout-flow:vertical;mso-fit-shape-to-text:t;">
            <w:txbxContent>
              <w:p>
                <w:pPr>
                  <w:suppressAutoHyphens/>
                  <w:overflowPunct w:val="0"/>
                  <w:autoSpaceDE w:val="0"/>
                  <w:autoSpaceDN w:val="0"/>
                  <w:adjustRightInd w:val="0"/>
                  <w:ind w:left="210" w:leftChars="100" w:right="210" w:rightChars="100"/>
                  <w:jc w:val="right"/>
                  <w:textAlignment w:val="baseline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7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uppressAutoHyphens/>
      <w:overflowPunct w:val="0"/>
      <w:autoSpaceDE w:val="0"/>
      <w:autoSpaceDN w:val="0"/>
      <w:adjustRightInd w:val="0"/>
      <w:textAlignment w:val="baseline"/>
      <w:rPr>
        <w:sz w:val="20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verflowPunct w:val="0"/>
      <w:autoSpaceDE w:val="0"/>
      <w:autoSpaceDN w:val="0"/>
      <w:adjustRightInd w:val="0"/>
      <w:ind w:left="210" w:leftChars="100" w:right="210" w:rightChars="100"/>
      <w:jc w:val="right"/>
      <w:textAlignment w:val="baseline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verflowPunct w:val="0"/>
      <w:autoSpaceDE w:val="0"/>
      <w:autoSpaceDN w:val="0"/>
      <w:adjustRightInd w:val="0"/>
      <w:ind w:left="210" w:leftChars="100" w:right="210" w:rightChars="100"/>
      <w:jc w:val="left"/>
      <w:textAlignment w:val="baseline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uppressAutoHyphens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uppressAutoHyphens/>
    </w:pPr>
    <w:r>
      <w:pict>
        <v:rect id="矩形 2" o:spid="_x0000_s2049" o:spt="1" style="position:absolute;left:0pt;margin-left:-28.2pt;margin-top:33.95pt;height:88.4pt;width:33.2pt;z-index:-251656192;mso-width-relative:margin;mso-height-relative:margin;mso-width-percent:400;mso-height-percent:200;" o:preferrelative="t" stroked="f" coordsize="21600,21600">
          <v:path/>
          <v:fill focussize="0,0"/>
          <v:stroke on="f"/>
          <v:imagedata o:title=""/>
          <o:lock v:ext="edit"/>
          <v:textbox style="layout-flow:vertical;mso-fit-shape-to-text:t;">
            <w:txbxContent>
              <w:p>
                <w:pPr>
                  <w:suppressAutoHyphens/>
                  <w:overflowPunct w:val="0"/>
                  <w:autoSpaceDE w:val="0"/>
                  <w:autoSpaceDN w:val="0"/>
                  <w:adjustRightInd w:val="0"/>
                  <w:ind w:left="210" w:leftChars="100" w:right="210" w:rightChars="100"/>
                  <w:jc w:val="left"/>
                  <w:textAlignment w:val="baseline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6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dit="readOnly" w:enforcement="0"/>
  <w:defaultTabStop w:val="420"/>
  <w:evenAndOddHeaders w:val="1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RlYjhkM2VhNmZhNGZkZGVlZTE1NzQ3MzA2NWMwNGUifQ=="/>
  </w:docVars>
  <w:rsids>
    <w:rsidRoot w:val="00172A27"/>
    <w:rsid w:val="0003232C"/>
    <w:rsid w:val="00043557"/>
    <w:rsid w:val="000E7AFE"/>
    <w:rsid w:val="00110437"/>
    <w:rsid w:val="00172A27"/>
    <w:rsid w:val="00274AB4"/>
    <w:rsid w:val="002904F4"/>
    <w:rsid w:val="003832A6"/>
    <w:rsid w:val="003B191E"/>
    <w:rsid w:val="003E0A42"/>
    <w:rsid w:val="003F3D11"/>
    <w:rsid w:val="00437F29"/>
    <w:rsid w:val="00485AFB"/>
    <w:rsid w:val="004E0102"/>
    <w:rsid w:val="004E377F"/>
    <w:rsid w:val="0052428D"/>
    <w:rsid w:val="00550D6C"/>
    <w:rsid w:val="006D0404"/>
    <w:rsid w:val="006D64F9"/>
    <w:rsid w:val="007D4909"/>
    <w:rsid w:val="00854747"/>
    <w:rsid w:val="008867CE"/>
    <w:rsid w:val="008D7080"/>
    <w:rsid w:val="00912E78"/>
    <w:rsid w:val="009249DB"/>
    <w:rsid w:val="00982C87"/>
    <w:rsid w:val="009D0F2C"/>
    <w:rsid w:val="009F145D"/>
    <w:rsid w:val="00AD37AE"/>
    <w:rsid w:val="00B247F8"/>
    <w:rsid w:val="00B87097"/>
    <w:rsid w:val="00C14A8B"/>
    <w:rsid w:val="00C822C2"/>
    <w:rsid w:val="00C87D45"/>
    <w:rsid w:val="00CF056F"/>
    <w:rsid w:val="00CF222E"/>
    <w:rsid w:val="00D43012"/>
    <w:rsid w:val="00D54422"/>
    <w:rsid w:val="00D75BFA"/>
    <w:rsid w:val="00E42253"/>
    <w:rsid w:val="00E618E0"/>
    <w:rsid w:val="00E72734"/>
    <w:rsid w:val="00F24F90"/>
    <w:rsid w:val="00F63DDC"/>
    <w:rsid w:val="00F76B4B"/>
    <w:rsid w:val="00FD6E13"/>
    <w:rsid w:val="00FF1FEC"/>
    <w:rsid w:val="08BE2FAD"/>
    <w:rsid w:val="0A742AB5"/>
    <w:rsid w:val="0C9F0748"/>
    <w:rsid w:val="15DE7D17"/>
    <w:rsid w:val="1E653048"/>
    <w:rsid w:val="2148077F"/>
    <w:rsid w:val="27777ECB"/>
    <w:rsid w:val="2E7B7D78"/>
    <w:rsid w:val="348D6327"/>
    <w:rsid w:val="36465548"/>
    <w:rsid w:val="3B797191"/>
    <w:rsid w:val="4336394E"/>
    <w:rsid w:val="45657522"/>
    <w:rsid w:val="49656A6D"/>
    <w:rsid w:val="4FED287A"/>
    <w:rsid w:val="62347853"/>
    <w:rsid w:val="65AA052C"/>
    <w:rsid w:val="677766E0"/>
    <w:rsid w:val="69E56C19"/>
    <w:rsid w:val="6AD71852"/>
    <w:rsid w:val="6AE264FA"/>
    <w:rsid w:val="6CB63C68"/>
    <w:rsid w:val="6FFF09A7"/>
    <w:rsid w:val="71C31448"/>
    <w:rsid w:val="747E45D6"/>
    <w:rsid w:val="76C65A0C"/>
    <w:rsid w:val="77AA053D"/>
    <w:rsid w:val="C6FB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NormalCharacter"/>
    <w:qFormat/>
    <w:uiPriority w:val="0"/>
    <w:rPr>
      <w:rFonts w:ascii="等线" w:hAnsi="等线" w:eastAsia="等线" w:cs="Times New Roman"/>
      <w:lang w:val="en-US" w:eastAsia="zh-CN" w:bidi="ar-SA"/>
    </w:rPr>
  </w:style>
  <w:style w:type="character" w:customStyle="1" w:styleId="10">
    <w:name w:val="font11"/>
    <w:qFormat/>
    <w:uiPriority w:val="0"/>
    <w:rPr>
      <w:rFonts w:hint="eastAsia" w:ascii="仿宋_GB2312" w:hAnsi="Calibri" w:eastAsia="仿宋_GB2312" w:cs="仿宋_GB2312"/>
      <w:color w:val="000000"/>
      <w:sz w:val="22"/>
      <w:szCs w:val="22"/>
      <w:u w:val="none"/>
    </w:rPr>
  </w:style>
  <w:style w:type="character" w:customStyle="1" w:styleId="11">
    <w:name w:val="页眉 字符"/>
    <w:link w:val="6"/>
    <w:qFormat/>
    <w:uiPriority w:val="0"/>
    <w:rPr>
      <w:rFonts w:cs="Times New Roman"/>
      <w:kern w:val="2"/>
      <w:sz w:val="18"/>
      <w:szCs w:val="18"/>
    </w:rPr>
  </w:style>
  <w:style w:type="character" w:customStyle="1" w:styleId="12">
    <w:name w:val="页脚 字符"/>
    <w:link w:val="5"/>
    <w:qFormat/>
    <w:uiPriority w:val="0"/>
    <w:rPr>
      <w:rFonts w:cs="Times New Roman"/>
      <w:kern w:val="2"/>
      <w:sz w:val="18"/>
      <w:szCs w:val="18"/>
    </w:rPr>
  </w:style>
  <w:style w:type="character" w:customStyle="1" w:styleId="13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批注框文本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9"/>
    <customShpInfo spid="_x0000_s1030"/>
    <customShpInfo spid="_x0000_s1031"/>
    <customShpInfo spid="_x0000_s1035"/>
    <customShpInfo spid="_x0000_s1036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770</Words>
  <Characters>4390</Characters>
  <Lines>36</Lines>
  <Paragraphs>10</Paragraphs>
  <TotalTime>2</TotalTime>
  <ScaleCrop>false</ScaleCrop>
  <LinksUpToDate>false</LinksUpToDate>
  <CharactersWithSpaces>5150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2023-11-27T09:32:00Z</dcterms:created>
  <dc:creator>致远</dc:creator>
  <cp:lastModifiedBy>罗纹殊</cp:lastModifiedBy>
  <cp:lastPrinted>2023-11-13T20:39:00Z</cp:lastPrinted>
  <dcterms:modified xsi:type="dcterms:W3CDTF">2023-11-30T07:35:13Z</dcterms:modified>
  <dc:title>四 川 省 污 染 防 治 攻 坚 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9978F8FA16484D8EA75366BAF37BC22D_13</vt:lpwstr>
  </property>
</Properties>
</file>