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D915" w14:textId="79A0D658" w:rsidR="0095467B" w:rsidRDefault="00000000">
      <w:pPr>
        <w:pStyle w:val="a6"/>
        <w:overflowPunct w:val="0"/>
        <w:topLinePunct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sz w:val="32"/>
          <w:szCs w:val="32"/>
        </w:rPr>
      </w:pPr>
      <w:bookmarkStart w:id="0" w:name="_Toc31317"/>
      <w:r>
        <w:rPr>
          <w:rFonts w:ascii="黑体" w:eastAsia="黑体" w:hAnsi="黑体" w:hint="eastAsia"/>
          <w:sz w:val="32"/>
          <w:szCs w:val="32"/>
        </w:rPr>
        <w:t>附件</w:t>
      </w:r>
      <w:bookmarkEnd w:id="0"/>
      <w:r w:rsidR="00E47128">
        <w:rPr>
          <w:rFonts w:ascii="黑体" w:eastAsia="黑体" w:hAnsi="黑体" w:hint="eastAsia"/>
          <w:sz w:val="32"/>
          <w:szCs w:val="32"/>
        </w:rPr>
        <w:t>2</w:t>
      </w:r>
    </w:p>
    <w:p w14:paraId="4179CD20" w14:textId="77777777" w:rsidR="0095467B" w:rsidRDefault="0095467B">
      <w:pPr>
        <w:pStyle w:val="a6"/>
        <w:overflowPunct w:val="0"/>
        <w:topLinePunct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kern w:val="2"/>
          <w:sz w:val="44"/>
          <w:szCs w:val="44"/>
        </w:rPr>
      </w:pPr>
    </w:p>
    <w:p w14:paraId="78BF1DF0" w14:textId="77777777" w:rsidR="0095467B" w:rsidRDefault="00000000">
      <w:pPr>
        <w:pStyle w:val="a6"/>
        <w:overflowPunct w:val="0"/>
        <w:topLinePunct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2"/>
          <w:sz w:val="44"/>
          <w:szCs w:val="44"/>
        </w:rPr>
        <w:t>专题片拍摄制作服务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技术要求</w:t>
      </w:r>
    </w:p>
    <w:p w14:paraId="56EC6DCE" w14:textId="77777777" w:rsidR="0095467B" w:rsidRDefault="0095467B">
      <w:pPr>
        <w:overflowPunct w:val="0"/>
        <w:topLinePunct/>
        <w:spacing w:line="600" w:lineRule="exact"/>
        <w:ind w:leftChars="200" w:left="420" w:firstLineChars="200" w:firstLine="420"/>
        <w:rPr>
          <w:rFonts w:ascii="Times New Roman" w:eastAsia="宋体" w:hAnsi="Times New Roman" w:cs="Times New Roman"/>
        </w:rPr>
      </w:pPr>
    </w:p>
    <w:p w14:paraId="473D6E26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摄制要求：</w:t>
      </w:r>
    </w:p>
    <w:p w14:paraId="1AB77A61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.1</w:t>
      </w:r>
      <w:r>
        <w:rPr>
          <w:rFonts w:ascii="Times New Roman" w:eastAsia="仿宋_GB2312" w:hAnsi="Times New Roman" w:cs="Times New Roman"/>
          <w:sz w:val="32"/>
        </w:rPr>
        <w:t>拍摄事项</w:t>
      </w:r>
      <w:r>
        <w:rPr>
          <w:rFonts w:ascii="Times New Roman" w:eastAsia="仿宋_GB2312" w:hAnsi="Times New Roman" w:cs="Times New Roman" w:hint="eastAsia"/>
          <w:sz w:val="32"/>
        </w:rPr>
        <w:t>均需保密</w:t>
      </w:r>
      <w:r>
        <w:rPr>
          <w:rFonts w:ascii="Times New Roman" w:eastAsia="仿宋_GB2312" w:hAnsi="Times New Roman" w:cs="Times New Roman"/>
          <w:sz w:val="32"/>
        </w:rPr>
        <w:t>，所有参与人员签署保密协议。</w:t>
      </w:r>
    </w:p>
    <w:p w14:paraId="0BDE9529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制作过程中画面清晰平稳，剪辑流畅，拍摄过程中须使用专业的高清拍摄设备和辅助及灯光设备。在视听效果上要求音乐与画面统一协调达到最佳的视听感受。</w:t>
      </w:r>
    </w:p>
    <w:p w14:paraId="750D0907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1.3</w:t>
      </w:r>
      <w:r>
        <w:rPr>
          <w:rFonts w:ascii="Times New Roman" w:eastAsia="仿宋_GB2312" w:hAnsi="Times New Roman" w:cs="Times New Roman"/>
          <w:sz w:val="32"/>
        </w:rPr>
        <w:t>成片分辨率：</w:t>
      </w:r>
      <w:r>
        <w:rPr>
          <w:rFonts w:ascii="Times New Roman" w:eastAsia="仿宋_GB2312" w:hAnsi="Times New Roman" w:cs="Times New Roman" w:hint="eastAsia"/>
          <w:sz w:val="32"/>
        </w:rPr>
        <w:t>不小于</w:t>
      </w:r>
      <w:r>
        <w:rPr>
          <w:rFonts w:ascii="Times New Roman" w:eastAsia="仿宋_GB2312" w:hAnsi="Times New Roman" w:cs="Times New Roman"/>
          <w:sz w:val="32"/>
        </w:rPr>
        <w:t>1920</w:t>
      </w:r>
      <w:r>
        <w:rPr>
          <w:rFonts w:ascii="Times New Roman" w:eastAsia="仿宋_GB2312" w:hAnsi="Times New Roman" w:cs="Times New Roman" w:hint="eastAsia"/>
          <w:sz w:val="32"/>
        </w:rPr>
        <w:t>*</w:t>
      </w:r>
      <w:r>
        <w:rPr>
          <w:rFonts w:ascii="Times New Roman" w:eastAsia="仿宋_GB2312" w:hAnsi="Times New Roman" w:cs="Times New Roman"/>
          <w:sz w:val="32"/>
        </w:rPr>
        <w:t>1080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14:paraId="10204828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色调要求：</w:t>
      </w:r>
    </w:p>
    <w:p w14:paraId="417CEEB0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2.1</w:t>
      </w:r>
      <w:r>
        <w:rPr>
          <w:rFonts w:ascii="Times New Roman" w:eastAsia="仿宋_GB2312" w:hAnsi="Times New Roman" w:cs="Times New Roman" w:hint="eastAsia"/>
          <w:sz w:val="32"/>
        </w:rPr>
        <w:t>根据影视后期标准流程和甲方要求进行调色。</w:t>
      </w:r>
    </w:p>
    <w:p w14:paraId="70DDACB4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2.2</w:t>
      </w:r>
      <w:r>
        <w:rPr>
          <w:rFonts w:ascii="Times New Roman" w:eastAsia="仿宋_GB2312" w:hAnsi="Times New Roman" w:cs="Times New Roman" w:hint="eastAsia"/>
          <w:sz w:val="32"/>
        </w:rPr>
        <w:t>色彩鲜明，无颜色溢出、过暴、死黑等。还原实际色彩，不得私自修改影片色调。</w:t>
      </w:r>
    </w:p>
    <w:p w14:paraId="03375C45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动画特效要求：</w:t>
      </w:r>
    </w:p>
    <w:p w14:paraId="7DDB85AD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3.1</w:t>
      </w:r>
      <w:r>
        <w:rPr>
          <w:rFonts w:ascii="Times New Roman" w:eastAsia="仿宋_GB2312" w:hAnsi="Times New Roman" w:cs="Times New Roman" w:hint="eastAsia"/>
          <w:sz w:val="32"/>
        </w:rPr>
        <w:t>根据影片表现形式和甲方要求，提供包含片头片尾在内的特效包装</w:t>
      </w:r>
      <w:r>
        <w:rPr>
          <w:rFonts w:ascii="Times New Roman" w:eastAsia="仿宋_GB2312" w:hAnsi="Times New Roman" w:cs="Times New Roman" w:hint="eastAsia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包含</w:t>
      </w:r>
      <w:r>
        <w:rPr>
          <w:rFonts w:ascii="Times New Roman" w:eastAsia="仿宋_GB2312" w:hAnsi="Times New Roman" w:cs="Times New Roman" w:hint="eastAsia"/>
          <w:sz w:val="32"/>
        </w:rPr>
        <w:t>MG</w:t>
      </w:r>
      <w:r>
        <w:rPr>
          <w:rFonts w:ascii="Times New Roman" w:eastAsia="仿宋_GB2312" w:hAnsi="Times New Roman" w:cs="Times New Roman" w:hint="eastAsia"/>
          <w:sz w:val="32"/>
        </w:rPr>
        <w:t>动画，</w:t>
      </w:r>
      <w:r>
        <w:rPr>
          <w:rFonts w:ascii="Times New Roman" w:eastAsia="仿宋_GB2312" w:hAnsi="Times New Roman" w:cs="Times New Roman" w:hint="eastAsia"/>
          <w:sz w:val="32"/>
        </w:rPr>
        <w:t>AE</w:t>
      </w:r>
      <w:r>
        <w:rPr>
          <w:rFonts w:ascii="Times New Roman" w:eastAsia="仿宋_GB2312" w:hAnsi="Times New Roman" w:cs="Times New Roman" w:hint="eastAsia"/>
          <w:sz w:val="32"/>
        </w:rPr>
        <w:t>特效，</w:t>
      </w:r>
      <w:r>
        <w:rPr>
          <w:rFonts w:ascii="Times New Roman" w:eastAsia="仿宋_GB2312" w:hAnsi="Times New Roman" w:cs="Times New Roman" w:hint="eastAsia"/>
          <w:sz w:val="32"/>
        </w:rPr>
        <w:t>3D</w:t>
      </w:r>
      <w:r>
        <w:rPr>
          <w:rFonts w:ascii="Times New Roman" w:eastAsia="仿宋_GB2312" w:hAnsi="Times New Roman" w:cs="Times New Roman" w:hint="eastAsia"/>
          <w:sz w:val="32"/>
        </w:rPr>
        <w:t>模型等</w:t>
      </w:r>
      <w:r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14:paraId="69A42A0B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</w:rPr>
        <w:t>3.2</w:t>
      </w:r>
      <w:r>
        <w:rPr>
          <w:rFonts w:ascii="Times New Roman" w:eastAsia="仿宋_GB2312" w:hAnsi="Times New Roman" w:cs="Times New Roman" w:hint="eastAsia"/>
          <w:sz w:val="32"/>
        </w:rPr>
        <w:t>动画特效不得出现穿模、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掉帧等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情况。</w:t>
      </w:r>
    </w:p>
    <w:p w14:paraId="59EDE400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字幕要求：</w:t>
      </w:r>
    </w:p>
    <w:p w14:paraId="1650C572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4.1</w:t>
      </w:r>
      <w:r>
        <w:rPr>
          <w:rFonts w:ascii="Times New Roman" w:eastAsia="仿宋_GB2312" w:hAnsi="Times New Roman" w:cs="Times New Roman" w:hint="eastAsia"/>
          <w:sz w:val="32"/>
        </w:rPr>
        <w:t>字幕设计应充分考虑屏幕视觉效果，字体整体比例要与电视屏幕的比例一致；</w:t>
      </w:r>
    </w:p>
    <w:p w14:paraId="33B35A0A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4.2</w:t>
      </w:r>
      <w:r>
        <w:rPr>
          <w:rFonts w:ascii="Times New Roman" w:eastAsia="仿宋_GB2312" w:hAnsi="Times New Roman" w:cs="Times New Roman" w:hint="eastAsia"/>
          <w:sz w:val="32"/>
        </w:rPr>
        <w:t>字幕应择平实、均匀、笔画粗细适中、易读的字体，避免使用笔划较细或较粗，结构繁杂、潦草等不易辨认的异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形字体，字幕中涉及的标点符号要符合</w:t>
      </w:r>
      <w:r>
        <w:rPr>
          <w:rFonts w:ascii="Times New Roman" w:eastAsia="仿宋_GB2312" w:hAnsi="Times New Roman" w:cs="Times New Roman"/>
          <w:sz w:val="32"/>
        </w:rPr>
        <w:t>《标点符号用法》（</w:t>
      </w:r>
      <w:r>
        <w:rPr>
          <w:rFonts w:ascii="Times New Roman" w:eastAsia="仿宋_GB2312" w:hAnsi="Times New Roman" w:cs="Times New Roman"/>
          <w:sz w:val="32"/>
        </w:rPr>
        <w:t>GB/T 15834-2011</w:t>
      </w:r>
      <w:r>
        <w:rPr>
          <w:rFonts w:ascii="Times New Roman" w:eastAsia="仿宋_GB2312" w:hAnsi="Times New Roman" w:cs="Times New Roman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的要求。</w:t>
      </w:r>
    </w:p>
    <w:p w14:paraId="0292113F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5.</w:t>
      </w:r>
      <w:r>
        <w:rPr>
          <w:rFonts w:ascii="Times New Roman" w:eastAsia="仿宋_GB2312" w:hAnsi="Times New Roman" w:cs="Times New Roman"/>
          <w:sz w:val="32"/>
        </w:rPr>
        <w:t>配音要求：</w:t>
      </w:r>
    </w:p>
    <w:p w14:paraId="38AC48AC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.1</w:t>
      </w:r>
      <w:r>
        <w:rPr>
          <w:rFonts w:ascii="Times New Roman" w:eastAsia="仿宋_GB2312" w:hAnsi="Times New Roman" w:cs="Times New Roman"/>
          <w:sz w:val="32"/>
        </w:rPr>
        <w:t>声音和画面要求同步，无电流、交流声或其他杂音等缺陷。</w:t>
      </w:r>
    </w:p>
    <w:p w14:paraId="446CBD76" w14:textId="77777777" w:rsidR="0095467B" w:rsidRDefault="00000000">
      <w:pPr>
        <w:overflowPunct w:val="0"/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.2</w:t>
      </w:r>
      <w:r>
        <w:rPr>
          <w:rFonts w:ascii="Times New Roman" w:eastAsia="仿宋_GB2312" w:hAnsi="Times New Roman" w:cs="Times New Roman"/>
          <w:sz w:val="32"/>
        </w:rPr>
        <w:t>配音要求播音员根据</w:t>
      </w:r>
      <w:r>
        <w:rPr>
          <w:rFonts w:ascii="Times New Roman" w:eastAsia="仿宋_GB2312" w:hAnsi="Times New Roman" w:cs="Times New Roman" w:hint="eastAsia"/>
          <w:sz w:val="32"/>
        </w:rPr>
        <w:t>专题</w:t>
      </w:r>
      <w:r>
        <w:rPr>
          <w:rFonts w:ascii="Times New Roman" w:eastAsia="仿宋_GB2312" w:hAnsi="Times New Roman" w:cs="Times New Roman"/>
          <w:sz w:val="32"/>
        </w:rPr>
        <w:t>片节奏朗诵，声音自然、字音清楚、饱满洪亮，无噪声杂音干扰、音量忽大忽小现象。现场声与背景音乐无明显比例失调。</w:t>
      </w:r>
    </w:p>
    <w:p w14:paraId="1AAD3395" w14:textId="77777777" w:rsidR="0095467B" w:rsidRDefault="0095467B">
      <w:pPr>
        <w:widowControl/>
        <w:jc w:val="left"/>
      </w:pPr>
    </w:p>
    <w:sectPr w:rsidR="0095467B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D026" w14:textId="77777777" w:rsidR="00225370" w:rsidRDefault="00225370" w:rsidP="008C2318">
      <w:r>
        <w:separator/>
      </w:r>
    </w:p>
  </w:endnote>
  <w:endnote w:type="continuationSeparator" w:id="0">
    <w:p w14:paraId="22B7EED9" w14:textId="77777777" w:rsidR="00225370" w:rsidRDefault="00225370" w:rsidP="008C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8764" w14:textId="77777777" w:rsidR="008C2318" w:rsidRDefault="008C231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3E7B" w14:textId="77777777" w:rsidR="008C2318" w:rsidRDefault="008C231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9C5A" w14:textId="77777777" w:rsidR="008C2318" w:rsidRDefault="008C231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D2E5" w14:textId="77777777" w:rsidR="00225370" w:rsidRDefault="00225370" w:rsidP="008C2318">
      <w:r>
        <w:separator/>
      </w:r>
    </w:p>
  </w:footnote>
  <w:footnote w:type="continuationSeparator" w:id="0">
    <w:p w14:paraId="789752C4" w14:textId="77777777" w:rsidR="00225370" w:rsidRDefault="00225370" w:rsidP="008C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7B"/>
    <w:rsid w:val="8BBF94AA"/>
    <w:rsid w:val="97BBE9FA"/>
    <w:rsid w:val="99FDC43C"/>
    <w:rsid w:val="9BF91F60"/>
    <w:rsid w:val="9D776191"/>
    <w:rsid w:val="A5AF3970"/>
    <w:rsid w:val="ABAD8E48"/>
    <w:rsid w:val="ABFF49A2"/>
    <w:rsid w:val="AFDFF909"/>
    <w:rsid w:val="B59F711B"/>
    <w:rsid w:val="B5DBE39D"/>
    <w:rsid w:val="BAD721E0"/>
    <w:rsid w:val="BDFB009A"/>
    <w:rsid w:val="BEBB0129"/>
    <w:rsid w:val="BF5C723E"/>
    <w:rsid w:val="BFBF4539"/>
    <w:rsid w:val="C73FE00E"/>
    <w:rsid w:val="CB9DC5E3"/>
    <w:rsid w:val="CF9F7BD6"/>
    <w:rsid w:val="CFF5F289"/>
    <w:rsid w:val="D9AD7982"/>
    <w:rsid w:val="DBFEB333"/>
    <w:rsid w:val="DC7D6585"/>
    <w:rsid w:val="DDF3AC0D"/>
    <w:rsid w:val="DFFEEEEB"/>
    <w:rsid w:val="E2BFCB09"/>
    <w:rsid w:val="E7FB42E5"/>
    <w:rsid w:val="E9EF3CB4"/>
    <w:rsid w:val="EAED3151"/>
    <w:rsid w:val="EBEBECEE"/>
    <w:rsid w:val="EBF16F47"/>
    <w:rsid w:val="ECEA2CFC"/>
    <w:rsid w:val="ED35995F"/>
    <w:rsid w:val="EDBBA8A8"/>
    <w:rsid w:val="EE7FC42B"/>
    <w:rsid w:val="EF69046D"/>
    <w:rsid w:val="F3FF238D"/>
    <w:rsid w:val="F6DF91D4"/>
    <w:rsid w:val="F73F3ED4"/>
    <w:rsid w:val="F7E3ECF5"/>
    <w:rsid w:val="F9AFCADB"/>
    <w:rsid w:val="FABDC269"/>
    <w:rsid w:val="FC6D3D17"/>
    <w:rsid w:val="FCBE38E6"/>
    <w:rsid w:val="FD7F8E21"/>
    <w:rsid w:val="FDFE1606"/>
    <w:rsid w:val="FE1B0FCA"/>
    <w:rsid w:val="FE7FB0CD"/>
    <w:rsid w:val="FE7FF5E1"/>
    <w:rsid w:val="FEBE8593"/>
    <w:rsid w:val="FECA68BE"/>
    <w:rsid w:val="FECDDDC4"/>
    <w:rsid w:val="FEFE2988"/>
    <w:rsid w:val="FF1976D4"/>
    <w:rsid w:val="FF758F91"/>
    <w:rsid w:val="FFBB9B08"/>
    <w:rsid w:val="FFE77BA7"/>
    <w:rsid w:val="FFF742C7"/>
    <w:rsid w:val="FFFCE863"/>
    <w:rsid w:val="FFFD2F23"/>
    <w:rsid w:val="FFFE8C2B"/>
    <w:rsid w:val="000C0F8B"/>
    <w:rsid w:val="000F3F8E"/>
    <w:rsid w:val="00135FE7"/>
    <w:rsid w:val="001D3290"/>
    <w:rsid w:val="00225370"/>
    <w:rsid w:val="002D7F1A"/>
    <w:rsid w:val="00544EC5"/>
    <w:rsid w:val="005D7C52"/>
    <w:rsid w:val="00641354"/>
    <w:rsid w:val="0067013D"/>
    <w:rsid w:val="006A3694"/>
    <w:rsid w:val="00777C8C"/>
    <w:rsid w:val="007C2CB1"/>
    <w:rsid w:val="007E0ED7"/>
    <w:rsid w:val="008046BB"/>
    <w:rsid w:val="00871E2E"/>
    <w:rsid w:val="008B2629"/>
    <w:rsid w:val="008C2318"/>
    <w:rsid w:val="008E2C45"/>
    <w:rsid w:val="008F42B6"/>
    <w:rsid w:val="0095467B"/>
    <w:rsid w:val="00A031CA"/>
    <w:rsid w:val="00AE0F53"/>
    <w:rsid w:val="00AF08BA"/>
    <w:rsid w:val="00AF73DC"/>
    <w:rsid w:val="00C2680D"/>
    <w:rsid w:val="00CB547C"/>
    <w:rsid w:val="00CB6B12"/>
    <w:rsid w:val="00DD3289"/>
    <w:rsid w:val="00DE5F05"/>
    <w:rsid w:val="00E15561"/>
    <w:rsid w:val="00E47128"/>
    <w:rsid w:val="00E70EF8"/>
    <w:rsid w:val="00EA390E"/>
    <w:rsid w:val="00ED34AE"/>
    <w:rsid w:val="00EF1607"/>
    <w:rsid w:val="00F324DD"/>
    <w:rsid w:val="00FB45D6"/>
    <w:rsid w:val="03913477"/>
    <w:rsid w:val="19FF7933"/>
    <w:rsid w:val="1B6B54C0"/>
    <w:rsid w:val="23DEDF2F"/>
    <w:rsid w:val="2ADD04B0"/>
    <w:rsid w:val="353BF82D"/>
    <w:rsid w:val="39C83BE9"/>
    <w:rsid w:val="3AFF3A51"/>
    <w:rsid w:val="3BFEACE7"/>
    <w:rsid w:val="3CDF90BF"/>
    <w:rsid w:val="3D7E43DB"/>
    <w:rsid w:val="3D7FE110"/>
    <w:rsid w:val="3F7EF197"/>
    <w:rsid w:val="3F8FCC8A"/>
    <w:rsid w:val="3FAB7129"/>
    <w:rsid w:val="3FFBC01F"/>
    <w:rsid w:val="457FD89C"/>
    <w:rsid w:val="45AF56CA"/>
    <w:rsid w:val="4B7A9AAC"/>
    <w:rsid w:val="4FC7E4FE"/>
    <w:rsid w:val="4FDF0673"/>
    <w:rsid w:val="525F14FA"/>
    <w:rsid w:val="57BB48D0"/>
    <w:rsid w:val="5B3E7549"/>
    <w:rsid w:val="5C886BEF"/>
    <w:rsid w:val="5DDF5A1F"/>
    <w:rsid w:val="5E8A3B24"/>
    <w:rsid w:val="5EFB4CDF"/>
    <w:rsid w:val="5FCD1717"/>
    <w:rsid w:val="5FEFCFB1"/>
    <w:rsid w:val="5FFD6FD5"/>
    <w:rsid w:val="60F40B67"/>
    <w:rsid w:val="60FDD638"/>
    <w:rsid w:val="65BAB861"/>
    <w:rsid w:val="6BFFD4DF"/>
    <w:rsid w:val="6C5751BC"/>
    <w:rsid w:val="6FAF7900"/>
    <w:rsid w:val="6FBFCFD2"/>
    <w:rsid w:val="6FDB5231"/>
    <w:rsid w:val="6FDDC9DA"/>
    <w:rsid w:val="6FFC3506"/>
    <w:rsid w:val="6FFD2008"/>
    <w:rsid w:val="72FD4EB7"/>
    <w:rsid w:val="736F3919"/>
    <w:rsid w:val="73F7EF4E"/>
    <w:rsid w:val="74FF4188"/>
    <w:rsid w:val="75CB6B73"/>
    <w:rsid w:val="75D7C40E"/>
    <w:rsid w:val="76751D89"/>
    <w:rsid w:val="771F6C31"/>
    <w:rsid w:val="799F6927"/>
    <w:rsid w:val="7AA7351B"/>
    <w:rsid w:val="7AF6CC57"/>
    <w:rsid w:val="7B5DC566"/>
    <w:rsid w:val="7B7E0C2E"/>
    <w:rsid w:val="7B972278"/>
    <w:rsid w:val="7BAF825B"/>
    <w:rsid w:val="7BFFE14C"/>
    <w:rsid w:val="7C765460"/>
    <w:rsid w:val="7CAECB48"/>
    <w:rsid w:val="7D6F75A6"/>
    <w:rsid w:val="7D9632FD"/>
    <w:rsid w:val="7DBB77CA"/>
    <w:rsid w:val="7ECB74FB"/>
    <w:rsid w:val="7FBFBD11"/>
    <w:rsid w:val="7FDBD945"/>
    <w:rsid w:val="7FE39EB0"/>
    <w:rsid w:val="7FFBE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0876D"/>
  <w15:docId w15:val="{FD8E47E1-9CC7-4642-8D3E-8E76312B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8C23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ind w:leftChars="200" w:left="420" w:firstLineChars="200" w:firstLine="420"/>
      <w:jc w:val="both"/>
    </w:pPr>
    <w:rPr>
      <w:kern w:val="2"/>
      <w:sz w:val="21"/>
      <w:szCs w:val="24"/>
    </w:rPr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qFormat/>
    <w:pPr>
      <w:spacing w:after="120"/>
      <w:ind w:leftChars="200" w:left="420"/>
    </w:pPr>
    <w:rPr>
      <w:kern w:val="0"/>
      <w:sz w:val="20"/>
    </w:rPr>
  </w:style>
  <w:style w:type="paragraph" w:styleId="a5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ind w:firstLineChars="200" w:firstLine="880"/>
    </w:pPr>
    <w:rPr>
      <w:rFonts w:ascii="Calibri" w:eastAsia="仿宋_GB2312" w:hAnsi="Calibri"/>
      <w:kern w:val="2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a8"/>
    <w:rsid w:val="008C23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C2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287</Characters>
  <Application>Microsoft Office Word</Application>
  <DocSecurity>0</DocSecurity>
  <Lines>23</Lines>
  <Paragraphs>27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</dc:creator>
  <cp:lastModifiedBy>邹广浩</cp:lastModifiedBy>
  <cp:revision>25</cp:revision>
  <cp:lastPrinted>2022-11-13T17:47:00Z</cp:lastPrinted>
  <dcterms:created xsi:type="dcterms:W3CDTF">2021-12-04T14:41:00Z</dcterms:created>
  <dcterms:modified xsi:type="dcterms:W3CDTF">2025-08-18T07:15:00Z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